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1E9F" w14:textId="30DB9BA5" w:rsidR="00B94B6E" w:rsidRPr="00B94B6E" w:rsidRDefault="002337AF" w:rsidP="00B94B6E">
      <w:pPr>
        <w:spacing w:after="0"/>
        <w:jc w:val="both"/>
        <w:rPr>
          <w:b/>
          <w:noProof/>
          <w:lang w:val="en-GB"/>
        </w:rPr>
      </w:pPr>
      <w:r>
        <w:rPr>
          <w:b/>
          <w:noProof/>
        </w:rPr>
        <w:drawing>
          <wp:inline distT="0" distB="0" distL="0" distR="0" wp14:anchorId="034CF88A" wp14:editId="79A0C268">
            <wp:extent cx="2346841" cy="52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0108" cy="546875"/>
                    </a:xfrm>
                    <a:prstGeom prst="rect">
                      <a:avLst/>
                    </a:prstGeom>
                    <a:noFill/>
                  </pic:spPr>
                </pic:pic>
              </a:graphicData>
            </a:graphic>
          </wp:inline>
        </w:drawing>
      </w:r>
      <w:r>
        <w:rPr>
          <w:b/>
        </w:rPr>
        <w:t xml:space="preserve">     </w:t>
      </w:r>
      <w:r w:rsidR="00C35225">
        <w:rPr>
          <w:b/>
          <w:noProof/>
        </w:rPr>
        <w:t xml:space="preserve"> </w:t>
      </w:r>
      <w:r w:rsidR="00CF6E7B">
        <w:rPr>
          <w:noProof/>
        </w:rPr>
        <w:drawing>
          <wp:inline distT="0" distB="0" distL="0" distR="0" wp14:anchorId="3C045A61" wp14:editId="3232E486">
            <wp:extent cx="1511403"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347" cy="468073"/>
                    </a:xfrm>
                    <a:prstGeom prst="rect">
                      <a:avLst/>
                    </a:prstGeom>
                    <a:noFill/>
                    <a:ln>
                      <a:noFill/>
                    </a:ln>
                  </pic:spPr>
                </pic:pic>
              </a:graphicData>
            </a:graphic>
          </wp:inline>
        </w:drawing>
      </w:r>
      <w:r w:rsidR="00C35225">
        <w:rPr>
          <w:b/>
          <w:noProof/>
        </w:rPr>
        <w:t xml:space="preserve"> </w:t>
      </w:r>
      <w:r w:rsidR="007E4D0F">
        <w:rPr>
          <w:b/>
          <w:noProof/>
        </w:rPr>
        <w:t xml:space="preserve">  </w:t>
      </w:r>
      <w:r w:rsidR="00BA4196">
        <w:rPr>
          <w:b/>
          <w:noProof/>
        </w:rPr>
        <w:t xml:space="preserve"> </w:t>
      </w:r>
      <w:r w:rsidR="00BA4196">
        <w:rPr>
          <w:b/>
          <w:noProof/>
        </w:rPr>
        <w:drawing>
          <wp:inline distT="0" distB="0" distL="0" distR="0" wp14:anchorId="115B1321" wp14:editId="6DF99ED2">
            <wp:extent cx="443840" cy="563336"/>
            <wp:effectExtent l="0" t="0" r="0" b="8255"/>
            <wp:docPr id="5" name="Picture 5" descr="A grey letter a with a pointed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ey letter a with a pointed ha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608" cy="565581"/>
                    </a:xfrm>
                    <a:prstGeom prst="rect">
                      <a:avLst/>
                    </a:prstGeom>
                    <a:noFill/>
                  </pic:spPr>
                </pic:pic>
              </a:graphicData>
            </a:graphic>
          </wp:inline>
        </w:drawing>
      </w:r>
      <w:r w:rsidR="00BA4196">
        <w:rPr>
          <w:b/>
          <w:noProof/>
          <w:lang w:val="en-GB"/>
        </w:rPr>
        <w:t xml:space="preserve"> </w:t>
      </w:r>
      <w:r w:rsidR="00BA4196" w:rsidRPr="00B94B6E">
        <w:rPr>
          <w:b/>
          <w:noProof/>
          <w:lang w:val="en-GB"/>
        </w:rPr>
        <w:drawing>
          <wp:inline distT="0" distB="0" distL="0" distR="0" wp14:anchorId="7FB658D4" wp14:editId="37138212">
            <wp:extent cx="652583" cy="431578"/>
            <wp:effectExtent l="0" t="0" r="0" b="6985"/>
            <wp:docPr id="1022867187"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67187" name="Picture 1" descr="A logo of a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655" cy="457418"/>
                    </a:xfrm>
                    <a:prstGeom prst="rect">
                      <a:avLst/>
                    </a:prstGeom>
                    <a:noFill/>
                    <a:ln>
                      <a:noFill/>
                    </a:ln>
                  </pic:spPr>
                </pic:pic>
              </a:graphicData>
            </a:graphic>
          </wp:inline>
        </w:drawing>
      </w:r>
      <w:r w:rsidR="00BA4196">
        <w:rPr>
          <w:b/>
          <w:noProof/>
        </w:rPr>
        <w:t xml:space="preserve">  </w:t>
      </w:r>
      <w:r w:rsidR="00BA4196">
        <w:rPr>
          <w:b/>
          <w:noProof/>
        </w:rPr>
        <w:drawing>
          <wp:inline distT="0" distB="0" distL="0" distR="0" wp14:anchorId="5FCE2BFA" wp14:editId="560C75E4">
            <wp:extent cx="805250" cy="576943"/>
            <wp:effectExtent l="0" t="0" r="0" b="0"/>
            <wp:docPr id="197069663"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69663" name="Picture 2" descr="A logo for a colleg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899" cy="649772"/>
                    </a:xfrm>
                    <a:prstGeom prst="rect">
                      <a:avLst/>
                    </a:prstGeom>
                    <a:noFill/>
                  </pic:spPr>
                </pic:pic>
              </a:graphicData>
            </a:graphic>
          </wp:inline>
        </w:drawing>
      </w:r>
    </w:p>
    <w:p w14:paraId="7452DB06" w14:textId="0CDF94F4" w:rsidR="00503F50" w:rsidRDefault="00503F50" w:rsidP="00912F4B">
      <w:pPr>
        <w:spacing w:after="0"/>
        <w:jc w:val="both"/>
        <w:rPr>
          <w:b/>
          <w:sz w:val="16"/>
          <w:szCs w:val="16"/>
        </w:rPr>
      </w:pPr>
    </w:p>
    <w:p w14:paraId="39AAACF7" w14:textId="77777777" w:rsidR="00912F4B" w:rsidRPr="00912F4B" w:rsidRDefault="00912F4B" w:rsidP="00912F4B">
      <w:pPr>
        <w:spacing w:after="0"/>
        <w:jc w:val="both"/>
        <w:rPr>
          <w:b/>
          <w:sz w:val="16"/>
          <w:szCs w:val="16"/>
        </w:rPr>
      </w:pPr>
    </w:p>
    <w:p w14:paraId="620C556E" w14:textId="565490C6" w:rsidR="00356C90" w:rsidRPr="00CE01B1" w:rsidRDefault="00962DE5" w:rsidP="00E92242">
      <w:pPr>
        <w:rPr>
          <w:b/>
          <w:sz w:val="24"/>
          <w:szCs w:val="24"/>
        </w:rPr>
      </w:pPr>
      <w:r w:rsidRPr="00CE01B1">
        <w:rPr>
          <w:b/>
          <w:sz w:val="24"/>
          <w:szCs w:val="24"/>
        </w:rPr>
        <w:t>ADVANCED STUDY 202</w:t>
      </w:r>
      <w:r w:rsidR="005443CC">
        <w:rPr>
          <w:b/>
          <w:sz w:val="24"/>
          <w:szCs w:val="24"/>
        </w:rPr>
        <w:t>5</w:t>
      </w:r>
      <w:r w:rsidR="00153F17" w:rsidRPr="00CE01B1">
        <w:rPr>
          <w:b/>
          <w:sz w:val="24"/>
          <w:szCs w:val="24"/>
        </w:rPr>
        <w:t xml:space="preserve">: </w:t>
      </w:r>
      <w:r w:rsidR="00E92242">
        <w:rPr>
          <w:b/>
          <w:sz w:val="24"/>
          <w:szCs w:val="24"/>
        </w:rPr>
        <w:t xml:space="preserve"> </w:t>
      </w:r>
      <w:r w:rsidR="00D74D22" w:rsidRPr="00CE01B1">
        <w:rPr>
          <w:b/>
          <w:sz w:val="24"/>
          <w:szCs w:val="24"/>
        </w:rPr>
        <w:t xml:space="preserve">INTENSIVE </w:t>
      </w:r>
      <w:r w:rsidR="005A4976">
        <w:rPr>
          <w:b/>
          <w:sz w:val="24"/>
          <w:szCs w:val="24"/>
        </w:rPr>
        <w:t xml:space="preserve">ONLINE </w:t>
      </w:r>
      <w:r w:rsidR="00EE3793" w:rsidRPr="00CE01B1">
        <w:rPr>
          <w:b/>
          <w:sz w:val="24"/>
          <w:szCs w:val="24"/>
        </w:rPr>
        <w:t xml:space="preserve">TRAINING in </w:t>
      </w:r>
      <w:r w:rsidR="00D74D22" w:rsidRPr="00CE01B1">
        <w:rPr>
          <w:b/>
          <w:sz w:val="24"/>
          <w:szCs w:val="24"/>
        </w:rPr>
        <w:t xml:space="preserve">COGNITIVE </w:t>
      </w:r>
      <w:r w:rsidR="00EE3793" w:rsidRPr="00CE01B1">
        <w:rPr>
          <w:b/>
          <w:sz w:val="24"/>
          <w:szCs w:val="24"/>
        </w:rPr>
        <w:t>BEHAVIOURAL THERAPY</w:t>
      </w:r>
      <w:r w:rsidR="00D74D22" w:rsidRPr="00CE01B1">
        <w:rPr>
          <w:b/>
          <w:sz w:val="24"/>
          <w:szCs w:val="24"/>
        </w:rPr>
        <w:t xml:space="preserve"> (CBT)</w:t>
      </w:r>
    </w:p>
    <w:p w14:paraId="5F8A751F" w14:textId="1060DBEC" w:rsidR="007E4D0F" w:rsidRDefault="0058136F" w:rsidP="00912F4B">
      <w:pPr>
        <w:spacing w:after="0" w:line="240" w:lineRule="auto"/>
        <w:jc w:val="both"/>
        <w:rPr>
          <w:b/>
        </w:rPr>
      </w:pPr>
      <w:bookmarkStart w:id="0" w:name="_Hlk21026219"/>
      <w:r>
        <w:rPr>
          <w:b/>
        </w:rPr>
        <w:t xml:space="preserve">PART 1:  </w:t>
      </w:r>
      <w:r w:rsidR="007F3E5C" w:rsidRPr="0058136F">
        <w:rPr>
          <w:b/>
        </w:rPr>
        <w:t>CBT</w:t>
      </w:r>
      <w:r w:rsidR="005443CC">
        <w:rPr>
          <w:b/>
        </w:rPr>
        <w:t>: Overview, Theory and Practice;</w:t>
      </w:r>
      <w:r w:rsidR="007F3E5C" w:rsidRPr="0058136F">
        <w:rPr>
          <w:b/>
        </w:rPr>
        <w:t xml:space="preserve"> the Psychology of Depression</w:t>
      </w:r>
      <w:r w:rsidR="005443CC">
        <w:rPr>
          <w:b/>
        </w:rPr>
        <w:t xml:space="preserve"> &amp; Effective CBT interventions.</w:t>
      </w:r>
    </w:p>
    <w:p w14:paraId="14B24533" w14:textId="77777777" w:rsidR="007E4D0F" w:rsidRPr="00BA4196" w:rsidRDefault="007E4D0F" w:rsidP="00912F4B">
      <w:pPr>
        <w:spacing w:after="0" w:line="240" w:lineRule="auto"/>
        <w:jc w:val="both"/>
        <w:rPr>
          <w:b/>
          <w:sz w:val="16"/>
          <w:szCs w:val="16"/>
        </w:rPr>
      </w:pPr>
    </w:p>
    <w:p w14:paraId="7708E522" w14:textId="70449654" w:rsidR="007E4D0F" w:rsidRDefault="007E4D0F" w:rsidP="00912F4B">
      <w:pPr>
        <w:spacing w:after="0" w:line="240" w:lineRule="auto"/>
        <w:jc w:val="both"/>
        <w:rPr>
          <w:b/>
        </w:rPr>
      </w:pPr>
      <w:r>
        <w:rPr>
          <w:b/>
        </w:rPr>
        <w:t xml:space="preserve">PART 2:  </w:t>
      </w:r>
      <w:r w:rsidRPr="007E4D0F">
        <w:rPr>
          <w:b/>
        </w:rPr>
        <w:t>Grieving &amp; Loss</w:t>
      </w:r>
      <w:r w:rsidR="00A551E1">
        <w:rPr>
          <w:b/>
        </w:rPr>
        <w:t xml:space="preserve"> </w:t>
      </w:r>
      <w:r w:rsidR="00D25F30">
        <w:rPr>
          <w:b/>
        </w:rPr>
        <w:t>&amp;</w:t>
      </w:r>
      <w:r w:rsidR="00A551E1">
        <w:rPr>
          <w:b/>
        </w:rPr>
        <w:t xml:space="preserve"> an introduction to the perspective of </w:t>
      </w:r>
      <w:r w:rsidR="00D25F30">
        <w:rPr>
          <w:b/>
        </w:rPr>
        <w:t xml:space="preserve">Mindfulness &amp; </w:t>
      </w:r>
      <w:r w:rsidR="00A551E1">
        <w:rPr>
          <w:b/>
        </w:rPr>
        <w:t>Buddhist Psychology on death.</w:t>
      </w:r>
    </w:p>
    <w:p w14:paraId="03431379" w14:textId="77777777" w:rsidR="007E4D0F" w:rsidRPr="00BA4196" w:rsidRDefault="007E4D0F" w:rsidP="00912F4B">
      <w:pPr>
        <w:spacing w:after="0" w:line="240" w:lineRule="auto"/>
        <w:jc w:val="both"/>
        <w:rPr>
          <w:b/>
          <w:sz w:val="16"/>
          <w:szCs w:val="16"/>
        </w:rPr>
      </w:pPr>
    </w:p>
    <w:p w14:paraId="2DBDE107" w14:textId="5DAA1342" w:rsidR="00A96C98" w:rsidRDefault="007E4D0F" w:rsidP="00A551E1">
      <w:pPr>
        <w:spacing w:after="0" w:line="240" w:lineRule="auto"/>
        <w:jc w:val="both"/>
        <w:rPr>
          <w:b/>
        </w:rPr>
      </w:pPr>
      <w:r>
        <w:rPr>
          <w:b/>
        </w:rPr>
        <w:t xml:space="preserve">The course will </w:t>
      </w:r>
      <w:r w:rsidR="00A551E1">
        <w:rPr>
          <w:b/>
        </w:rPr>
        <w:t>cover the development and applications of the modality of CBT and its variants as an effective and evidence-based stand-alone therapy as well as considering how it can be enhanced by integrating this approach with o</w:t>
      </w:r>
      <w:r>
        <w:rPr>
          <w:b/>
        </w:rPr>
        <w:t>ther</w:t>
      </w:r>
      <w:r w:rsidR="005443CC">
        <w:rPr>
          <w:b/>
        </w:rPr>
        <w:t xml:space="preserve"> </w:t>
      </w:r>
      <w:r>
        <w:rPr>
          <w:b/>
        </w:rPr>
        <w:t>complementary psychotherapeutic</w:t>
      </w:r>
      <w:r w:rsidR="00A551E1">
        <w:rPr>
          <w:b/>
        </w:rPr>
        <w:t xml:space="preserve"> modalities</w:t>
      </w:r>
      <w:r w:rsidR="006965C8">
        <w:rPr>
          <w:b/>
        </w:rPr>
        <w:t>, including</w:t>
      </w:r>
      <w:r w:rsidR="00B94B6E">
        <w:rPr>
          <w:b/>
        </w:rPr>
        <w:t xml:space="preserve">: </w:t>
      </w:r>
      <w:r w:rsidR="005443CC">
        <w:rPr>
          <w:b/>
        </w:rPr>
        <w:t xml:space="preserve">techniques of </w:t>
      </w:r>
      <w:r w:rsidR="00B94B6E">
        <w:rPr>
          <w:b/>
        </w:rPr>
        <w:t>applied positive psychology,</w:t>
      </w:r>
      <w:r w:rsidR="006965C8">
        <w:rPr>
          <w:b/>
        </w:rPr>
        <w:t xml:space="preserve"> hypnotherapy, therapeutic NLP, </w:t>
      </w:r>
      <w:r w:rsidR="001D2236">
        <w:rPr>
          <w:b/>
        </w:rPr>
        <w:t>client-</w:t>
      </w:r>
      <w:proofErr w:type="spellStart"/>
      <w:r w:rsidR="001D2236">
        <w:rPr>
          <w:b/>
        </w:rPr>
        <w:t>centre</w:t>
      </w:r>
      <w:r w:rsidR="005443CC">
        <w:rPr>
          <w:b/>
        </w:rPr>
        <w:t>d</w:t>
      </w:r>
      <w:proofErr w:type="spellEnd"/>
      <w:r w:rsidR="001D2236">
        <w:rPr>
          <w:b/>
        </w:rPr>
        <w:t xml:space="preserve"> counselling, etc</w:t>
      </w:r>
      <w:r w:rsidR="00A551E1">
        <w:rPr>
          <w:b/>
        </w:rPr>
        <w:t>.</w:t>
      </w:r>
      <w:bookmarkStart w:id="1" w:name="_Hlk21026328"/>
      <w:bookmarkEnd w:id="0"/>
    </w:p>
    <w:p w14:paraId="2274AC7F" w14:textId="08D95DA7" w:rsidR="00A551E1" w:rsidRPr="00BA4196" w:rsidRDefault="00A551E1" w:rsidP="00A551E1">
      <w:pPr>
        <w:spacing w:after="0" w:line="240" w:lineRule="auto"/>
        <w:jc w:val="both"/>
        <w:rPr>
          <w:b/>
          <w:sz w:val="16"/>
          <w:szCs w:val="16"/>
        </w:rPr>
      </w:pPr>
    </w:p>
    <w:p w14:paraId="1B700491" w14:textId="285F50F3" w:rsidR="00912F4B" w:rsidRDefault="00985034" w:rsidP="002E6F4A">
      <w:pPr>
        <w:spacing w:after="0" w:line="240" w:lineRule="auto"/>
        <w:jc w:val="both"/>
        <w:rPr>
          <w:b/>
        </w:rPr>
      </w:pPr>
      <w:proofErr w:type="gramStart"/>
      <w:r>
        <w:rPr>
          <w:b/>
        </w:rPr>
        <w:t>Transformations</w:t>
      </w:r>
      <w:proofErr w:type="gramEnd"/>
      <w:r>
        <w:rPr>
          <w:b/>
        </w:rPr>
        <w:t xml:space="preserve"> Institute will confirm a</w:t>
      </w:r>
      <w:r w:rsidR="00963809">
        <w:rPr>
          <w:b/>
        </w:rPr>
        <w:t xml:space="preserve"> total of 40 hours of CEU Credits to participants who complete both modules and the </w:t>
      </w:r>
      <w:r w:rsidR="009D1BA5">
        <w:rPr>
          <w:b/>
        </w:rPr>
        <w:t xml:space="preserve">study assignments </w:t>
      </w:r>
      <w:proofErr w:type="gramStart"/>
      <w:r w:rsidR="009D1BA5">
        <w:rPr>
          <w:b/>
        </w:rPr>
        <w:t>set, and</w:t>
      </w:r>
      <w:proofErr w:type="gramEnd"/>
      <w:r w:rsidR="009D1BA5">
        <w:rPr>
          <w:b/>
        </w:rPr>
        <w:t xml:space="preserve"> pass the post-course exam paper at the required level</w:t>
      </w:r>
      <w:r w:rsidR="00FE34B9">
        <w:rPr>
          <w:b/>
        </w:rPr>
        <w:t>. This UK-accredited</w:t>
      </w:r>
      <w:r w:rsidR="0099175D">
        <w:rPr>
          <w:b/>
        </w:rPr>
        <w:t xml:space="preserve"> Diploma is approved </w:t>
      </w:r>
      <w:r w:rsidR="00FE7E2F">
        <w:rPr>
          <w:b/>
        </w:rPr>
        <w:t xml:space="preserve">for CPD purposes </w:t>
      </w:r>
      <w:r w:rsidR="00B94B6E">
        <w:rPr>
          <w:b/>
        </w:rPr>
        <w:t xml:space="preserve">at Level 5+ </w:t>
      </w:r>
      <w:r w:rsidR="0099175D">
        <w:rPr>
          <w:b/>
        </w:rPr>
        <w:t xml:space="preserve">by </w:t>
      </w:r>
      <w:proofErr w:type="gramStart"/>
      <w:r w:rsidR="0099175D">
        <w:rPr>
          <w:b/>
        </w:rPr>
        <w:t>a number of</w:t>
      </w:r>
      <w:proofErr w:type="gramEnd"/>
      <w:r w:rsidR="0099175D">
        <w:rPr>
          <w:b/>
        </w:rPr>
        <w:t xml:space="preserve"> professional associations and bodies</w:t>
      </w:r>
      <w:r w:rsidR="00717A27">
        <w:rPr>
          <w:b/>
        </w:rPr>
        <w:t>, including</w:t>
      </w:r>
      <w:r w:rsidR="00B94B6E">
        <w:rPr>
          <w:b/>
        </w:rPr>
        <w:t>:</w:t>
      </w:r>
      <w:r w:rsidR="00717A27">
        <w:rPr>
          <w:b/>
        </w:rPr>
        <w:t xml:space="preserve"> the National Council of Integrative Psychotherapists (NCIP</w:t>
      </w:r>
      <w:r w:rsidR="00393411">
        <w:rPr>
          <w:b/>
        </w:rPr>
        <w:t>)</w:t>
      </w:r>
      <w:r w:rsidR="00927E02">
        <w:rPr>
          <w:b/>
        </w:rPr>
        <w:t xml:space="preserve">, the Association for Professional Hypnosis </w:t>
      </w:r>
      <w:r w:rsidR="00951430">
        <w:rPr>
          <w:b/>
        </w:rPr>
        <w:t>and Psychotherapy (APHP), the National Register of Psychotherapists &amp; Counsellors (</w:t>
      </w:r>
      <w:r w:rsidR="002E6F4A">
        <w:rPr>
          <w:b/>
        </w:rPr>
        <w:t>NRPC)</w:t>
      </w:r>
      <w:r w:rsidR="00951430">
        <w:rPr>
          <w:b/>
        </w:rPr>
        <w:t xml:space="preserve">, and </w:t>
      </w:r>
      <w:r w:rsidR="00393411">
        <w:rPr>
          <w:b/>
        </w:rPr>
        <w:t>the Open College (UK).</w:t>
      </w:r>
      <w:r w:rsidR="0099175D">
        <w:rPr>
          <w:b/>
        </w:rPr>
        <w:t xml:space="preserve"> </w:t>
      </w:r>
      <w:bookmarkEnd w:id="1"/>
      <w:r w:rsidR="002C7D02">
        <w:rPr>
          <w:b/>
        </w:rPr>
        <w:t>The course carries 40 CEU credits for CPD purposes.</w:t>
      </w:r>
    </w:p>
    <w:p w14:paraId="00DD7917" w14:textId="77777777" w:rsidR="002E6F4A" w:rsidRPr="00BA4196" w:rsidRDefault="002E6F4A" w:rsidP="002E6F4A">
      <w:pPr>
        <w:spacing w:after="0" w:line="240" w:lineRule="auto"/>
        <w:jc w:val="both"/>
        <w:rPr>
          <w:b/>
          <w:sz w:val="16"/>
          <w:szCs w:val="16"/>
        </w:rPr>
      </w:pPr>
    </w:p>
    <w:p w14:paraId="1D7D1AF7" w14:textId="0D3A4C11" w:rsidR="00132DF6" w:rsidRDefault="009A4C2D" w:rsidP="00132DF6">
      <w:pPr>
        <w:jc w:val="both"/>
        <w:rPr>
          <w:bCs/>
        </w:rPr>
      </w:pPr>
      <w:r>
        <w:rPr>
          <w:bCs/>
        </w:rPr>
        <w:t xml:space="preserve">The </w:t>
      </w:r>
      <w:r w:rsidR="00132DF6">
        <w:rPr>
          <w:bCs/>
        </w:rPr>
        <w:t xml:space="preserve">next </w:t>
      </w:r>
      <w:r>
        <w:rPr>
          <w:bCs/>
        </w:rPr>
        <w:t xml:space="preserve">course </w:t>
      </w:r>
      <w:r w:rsidR="006F12ED">
        <w:rPr>
          <w:bCs/>
        </w:rPr>
        <w:t xml:space="preserve">will be run </w:t>
      </w:r>
      <w:r w:rsidR="00B94B6E">
        <w:rPr>
          <w:bCs/>
        </w:rPr>
        <w:t xml:space="preserve">live online </w:t>
      </w:r>
      <w:r w:rsidR="006F12ED">
        <w:rPr>
          <w:bCs/>
        </w:rPr>
        <w:t>on</w:t>
      </w:r>
      <w:r w:rsidR="0043793C">
        <w:rPr>
          <w:bCs/>
        </w:rPr>
        <w:t xml:space="preserve"> </w:t>
      </w:r>
      <w:r w:rsidR="00A551E1">
        <w:rPr>
          <w:bCs/>
        </w:rPr>
        <w:t xml:space="preserve">both </w:t>
      </w:r>
      <w:r w:rsidR="0043793C">
        <w:rPr>
          <w:bCs/>
        </w:rPr>
        <w:t xml:space="preserve">Friday and Saturday </w:t>
      </w:r>
      <w:r w:rsidR="009C39C3">
        <w:rPr>
          <w:bCs/>
        </w:rPr>
        <w:t xml:space="preserve">of the following </w:t>
      </w:r>
      <w:r w:rsidR="00190A3F">
        <w:rPr>
          <w:bCs/>
        </w:rPr>
        <w:t>weekend</w:t>
      </w:r>
      <w:r w:rsidR="009C39C3">
        <w:rPr>
          <w:bCs/>
        </w:rPr>
        <w:t>s:</w:t>
      </w:r>
    </w:p>
    <w:p w14:paraId="1DD04BBD" w14:textId="1652B647" w:rsidR="00132DF6" w:rsidRDefault="005443CC" w:rsidP="0019232A">
      <w:pPr>
        <w:jc w:val="both"/>
      </w:pPr>
      <w:r>
        <w:rPr>
          <w:b/>
        </w:rPr>
        <w:t>2025 Module 1:</w:t>
      </w:r>
      <w:r w:rsidR="00CD6531" w:rsidRPr="00132DF6">
        <w:rPr>
          <w:b/>
        </w:rPr>
        <w:t xml:space="preserve"> </w:t>
      </w:r>
      <w:r w:rsidR="0019232A">
        <w:rPr>
          <w:b/>
          <w:bCs/>
        </w:rPr>
        <w:t xml:space="preserve">Sat </w:t>
      </w:r>
      <w:r w:rsidR="00B94B6E">
        <w:rPr>
          <w:b/>
          <w:bCs/>
        </w:rPr>
        <w:t>2</w:t>
      </w:r>
      <w:r>
        <w:rPr>
          <w:b/>
          <w:bCs/>
        </w:rPr>
        <w:t>6</w:t>
      </w:r>
      <w:r w:rsidR="00132DF6" w:rsidRPr="00CF66DB">
        <w:rPr>
          <w:b/>
          <w:bCs/>
          <w:vertAlign w:val="superscript"/>
        </w:rPr>
        <w:t>th</w:t>
      </w:r>
      <w:r w:rsidR="00132DF6" w:rsidRPr="00CF66DB">
        <w:rPr>
          <w:b/>
          <w:bCs/>
        </w:rPr>
        <w:t xml:space="preserve"> –</w:t>
      </w:r>
      <w:r w:rsidR="0019232A">
        <w:rPr>
          <w:b/>
          <w:bCs/>
        </w:rPr>
        <w:t xml:space="preserve"> Sun</w:t>
      </w:r>
      <w:r w:rsidR="00132DF6" w:rsidRPr="00CF66DB">
        <w:rPr>
          <w:b/>
          <w:bCs/>
        </w:rPr>
        <w:t xml:space="preserve"> </w:t>
      </w:r>
      <w:r w:rsidR="00B94B6E">
        <w:rPr>
          <w:b/>
          <w:bCs/>
        </w:rPr>
        <w:t>2</w:t>
      </w:r>
      <w:r>
        <w:rPr>
          <w:b/>
          <w:bCs/>
        </w:rPr>
        <w:t>7</w:t>
      </w:r>
      <w:r w:rsidR="00132DF6" w:rsidRPr="00CF66DB">
        <w:rPr>
          <w:b/>
          <w:bCs/>
          <w:vertAlign w:val="superscript"/>
        </w:rPr>
        <w:t>th</w:t>
      </w:r>
      <w:r w:rsidR="00132DF6" w:rsidRPr="00CF66DB">
        <w:rPr>
          <w:b/>
          <w:bCs/>
        </w:rPr>
        <w:t xml:space="preserve"> </w:t>
      </w:r>
      <w:r>
        <w:rPr>
          <w:b/>
          <w:bCs/>
        </w:rPr>
        <w:t xml:space="preserve">April; Module 2: </w:t>
      </w:r>
      <w:r w:rsidR="00FB0AB7">
        <w:rPr>
          <w:b/>
          <w:bCs/>
        </w:rPr>
        <w:t xml:space="preserve">Sat </w:t>
      </w:r>
      <w:r w:rsidR="00B94B6E">
        <w:rPr>
          <w:b/>
          <w:bCs/>
        </w:rPr>
        <w:t>1</w:t>
      </w:r>
      <w:r>
        <w:rPr>
          <w:b/>
          <w:bCs/>
        </w:rPr>
        <w:t>0</w:t>
      </w:r>
      <w:r w:rsidR="00664631">
        <w:rPr>
          <w:b/>
          <w:bCs/>
          <w:vertAlign w:val="superscript"/>
        </w:rPr>
        <w:t>th</w:t>
      </w:r>
      <w:r w:rsidR="00132DF6" w:rsidRPr="00CF66DB">
        <w:rPr>
          <w:b/>
          <w:bCs/>
        </w:rPr>
        <w:t xml:space="preserve"> –</w:t>
      </w:r>
      <w:r w:rsidR="00FB0AB7">
        <w:rPr>
          <w:b/>
          <w:bCs/>
        </w:rPr>
        <w:t xml:space="preserve"> Sun</w:t>
      </w:r>
      <w:r w:rsidR="00132DF6" w:rsidRPr="00CF66DB">
        <w:rPr>
          <w:b/>
          <w:bCs/>
        </w:rPr>
        <w:t xml:space="preserve"> </w:t>
      </w:r>
      <w:r w:rsidR="00B94B6E">
        <w:rPr>
          <w:b/>
          <w:bCs/>
        </w:rPr>
        <w:t>1</w:t>
      </w:r>
      <w:r w:rsidR="00664631">
        <w:rPr>
          <w:b/>
          <w:bCs/>
          <w:vertAlign w:val="superscript"/>
        </w:rPr>
        <w:t xml:space="preserve">th </w:t>
      </w:r>
      <w:proofErr w:type="gramStart"/>
      <w:r>
        <w:rPr>
          <w:b/>
          <w:bCs/>
        </w:rPr>
        <w:t>May</w:t>
      </w:r>
      <w:r w:rsidR="00FB0AB7">
        <w:rPr>
          <w:b/>
          <w:bCs/>
        </w:rPr>
        <w:t xml:space="preserve"> </w:t>
      </w:r>
      <w:r w:rsidR="00FB0AB7" w:rsidRPr="00FB0AB7">
        <w:rPr>
          <w:b/>
          <w:bCs/>
        </w:rPr>
        <w:t xml:space="preserve"> (</w:t>
      </w:r>
      <w:proofErr w:type="gramEnd"/>
      <w:r w:rsidR="00FB0AB7">
        <w:rPr>
          <w:b/>
          <w:bCs/>
        </w:rPr>
        <w:t xml:space="preserve">daily </w:t>
      </w:r>
      <w:r w:rsidR="00FB0AB7" w:rsidRPr="00FB0AB7">
        <w:rPr>
          <w:b/>
          <w:bCs/>
        </w:rPr>
        <w:t xml:space="preserve">11am – 7pm </w:t>
      </w:r>
      <w:r w:rsidR="00FB0AB7">
        <w:rPr>
          <w:b/>
          <w:bCs/>
        </w:rPr>
        <w:t>UAE/</w:t>
      </w:r>
      <w:r w:rsidR="00FB0AB7" w:rsidRPr="00FB0AB7">
        <w:rPr>
          <w:b/>
          <w:bCs/>
        </w:rPr>
        <w:t>GST</w:t>
      </w:r>
      <w:r w:rsidR="00FB0AB7">
        <w:rPr>
          <w:b/>
          <w:bCs/>
        </w:rPr>
        <w:t xml:space="preserve"> on all dates</w:t>
      </w:r>
      <w:r w:rsidR="00FB0AB7" w:rsidRPr="00FB0AB7">
        <w:rPr>
          <w:b/>
          <w:bCs/>
        </w:rPr>
        <w:t>)</w:t>
      </w:r>
    </w:p>
    <w:p w14:paraId="18EC6264" w14:textId="0BF97302" w:rsidR="002B6A15" w:rsidRPr="00503F50" w:rsidRDefault="002B6A15" w:rsidP="0044022B">
      <w:pPr>
        <w:jc w:val="both"/>
        <w:rPr>
          <w:b/>
          <w:bCs/>
        </w:rPr>
      </w:pPr>
      <w:r w:rsidRPr="002B6A15">
        <w:rPr>
          <w:b/>
          <w:bCs/>
        </w:rPr>
        <w:t>Course Description:</w:t>
      </w:r>
    </w:p>
    <w:p w14:paraId="60FD2676" w14:textId="548B51D7" w:rsidR="00CD6531" w:rsidRDefault="007F3E5C" w:rsidP="009F2363">
      <w:pPr>
        <w:jc w:val="both"/>
      </w:pPr>
      <w:r>
        <w:t xml:space="preserve">This short intensive course </w:t>
      </w:r>
      <w:r w:rsidR="00190844">
        <w:t xml:space="preserve">is ideal for continuing professional development (CPD) and </w:t>
      </w:r>
      <w:r w:rsidR="00F354A2">
        <w:t>has</w:t>
      </w:r>
      <w:r>
        <w:t xml:space="preserve"> </w:t>
      </w:r>
      <w:r w:rsidR="006527C8">
        <w:t xml:space="preserve">UK </w:t>
      </w:r>
      <w:r>
        <w:t xml:space="preserve">accreditation </w:t>
      </w:r>
      <w:r w:rsidR="00B94B6E">
        <w:t xml:space="preserve">at Level 5+, based on the requirements of the </w:t>
      </w:r>
      <w:r w:rsidR="00190844">
        <w:t xml:space="preserve">UK </w:t>
      </w:r>
      <w:r w:rsidR="00B94B6E">
        <w:t>Professional Standards Authority (PSA)</w:t>
      </w:r>
      <w:r w:rsidR="00190844">
        <w:t>. It</w:t>
      </w:r>
      <w:r>
        <w:t xml:space="preserve"> is suitable for mental health </w:t>
      </w:r>
      <w:r w:rsidR="00C3542A">
        <w:t xml:space="preserve">and well-being </w:t>
      </w:r>
      <w:r>
        <w:t>professionals and others with relevant backgrounds/experienc</w:t>
      </w:r>
      <w:bookmarkStart w:id="2" w:name="_Hlk21026683"/>
      <w:r w:rsidR="002C7D02">
        <w:t>e, carrying 40 CEU credits for CPD purposes.</w:t>
      </w:r>
    </w:p>
    <w:p w14:paraId="3F440DDE" w14:textId="0564662C" w:rsidR="007F3E5C" w:rsidRPr="00633D59" w:rsidRDefault="00CD6531" w:rsidP="0000121E">
      <w:pPr>
        <w:jc w:val="both"/>
      </w:pPr>
      <w:r>
        <w:t>T</w:t>
      </w:r>
      <w:r w:rsidR="007F3E5C">
        <w:t xml:space="preserve">he </w:t>
      </w:r>
      <w:r>
        <w:t xml:space="preserve">UK-accredited </w:t>
      </w:r>
      <w:r w:rsidR="007F3E5C">
        <w:t>Diploma in CBT with the P</w:t>
      </w:r>
      <w:r w:rsidR="0044022B">
        <w:t>s</w:t>
      </w:r>
      <w:r w:rsidR="007F3E5C">
        <w:t>ychology of Depression, Grieving and Loss</w:t>
      </w:r>
      <w:r>
        <w:t xml:space="preserve"> is awarded after completing the course an</w:t>
      </w:r>
      <w:r w:rsidR="00A655AF">
        <w:t xml:space="preserve">d </w:t>
      </w:r>
      <w:r w:rsidR="007F3E5C">
        <w:t>passing the post-course exam at the required standard</w:t>
      </w:r>
      <w:r w:rsidR="00A655AF">
        <w:t>.</w:t>
      </w:r>
      <w:r w:rsidR="007F3E5C">
        <w:t xml:space="preserve"> </w:t>
      </w:r>
      <w:r w:rsidR="00A655AF">
        <w:t xml:space="preserve">The course fee </w:t>
      </w:r>
      <w:r w:rsidR="00742AB6">
        <w:t xml:space="preserve">is </w:t>
      </w:r>
      <w:r w:rsidR="005443CC">
        <w:t xml:space="preserve">fully </w:t>
      </w:r>
      <w:r w:rsidR="00742AB6">
        <w:t>inclusive of</w:t>
      </w:r>
      <w:r w:rsidR="005443CC">
        <w:t xml:space="preserve"> live training, tutorial support and extensive resources with </w:t>
      </w:r>
      <w:r w:rsidR="00FB6290">
        <w:t xml:space="preserve">comprehensive materials </w:t>
      </w:r>
      <w:r w:rsidR="005443CC">
        <w:t xml:space="preserve">that can be used immediately after the course with clients, as well as </w:t>
      </w:r>
      <w:r w:rsidR="00A655AF">
        <w:t xml:space="preserve">exam </w:t>
      </w:r>
      <w:r w:rsidR="00FB6290">
        <w:t xml:space="preserve">marking </w:t>
      </w:r>
      <w:r w:rsidR="00A655AF">
        <w:t>and certification.</w:t>
      </w:r>
    </w:p>
    <w:bookmarkEnd w:id="2"/>
    <w:p w14:paraId="46EE07DB" w14:textId="64D9D4D6" w:rsidR="00F354A2" w:rsidRDefault="007F3E5C" w:rsidP="00F354A2">
      <w:pPr>
        <w:jc w:val="both"/>
      </w:pPr>
      <w:r>
        <w:t xml:space="preserve">CBT has become increasingly popular with clinicians and the general public alike over recent </w:t>
      </w:r>
      <w:proofErr w:type="gramStart"/>
      <w:r>
        <w:t>years</w:t>
      </w:r>
      <w:proofErr w:type="gramEnd"/>
      <w:r>
        <w:t xml:space="preserve"> and it was the therapy recommended as a replacement for most drug-based therapy in the highly influential </w:t>
      </w:r>
      <w:r w:rsidR="00742AB6">
        <w:t>‘</w:t>
      </w:r>
      <w:r>
        <w:t>Depression Report</w:t>
      </w:r>
      <w:r w:rsidR="00742AB6">
        <w:t>’</w:t>
      </w:r>
      <w:r>
        <w:t xml:space="preserve"> published by the London School of Economics in 2006. </w:t>
      </w:r>
      <w:r w:rsidR="00F354A2">
        <w:t xml:space="preserve">The Report recommended a radical shift in health policy, away from prescription medications and towards the provision of “short, effective, evidence-based psychological therapies” that help people to build on the positive side of their personalities, particularly CBT. </w:t>
      </w:r>
      <w:proofErr w:type="gramStart"/>
      <w:r w:rsidR="00F354A2">
        <w:t>These recommendation</w:t>
      </w:r>
      <w:proofErr w:type="gramEnd"/>
      <w:r w:rsidR="00F354A2">
        <w:t xml:space="preserve"> were strongly endorsed by the U.K.’s National Institute for Health and Clinical Excellence (NICE), the Mental Health Foundation, </w:t>
      </w:r>
      <w:r w:rsidR="00F354A2" w:rsidRPr="00F354A2">
        <w:t>the American Psychiatric Association (APA)</w:t>
      </w:r>
      <w:r w:rsidR="00F354A2">
        <w:t xml:space="preserve">, and many other </w:t>
      </w:r>
      <w:proofErr w:type="spellStart"/>
      <w:r w:rsidR="00F354A2">
        <w:t>organisations</w:t>
      </w:r>
      <w:proofErr w:type="spellEnd"/>
      <w:r w:rsidR="00F354A2">
        <w:t xml:space="preserve"> dedicated to improving mental health, including: MIND, Rethink, the Sainsbury Centre for Mental Health, </w:t>
      </w:r>
      <w:r w:rsidR="007C7B6F">
        <w:t xml:space="preserve">and </w:t>
      </w:r>
      <w:r w:rsidR="00F354A2">
        <w:t xml:space="preserve">Young Minds. CBT has become a </w:t>
      </w:r>
      <w:proofErr w:type="spellStart"/>
      <w:r w:rsidR="00F354A2">
        <w:t>favourite</w:t>
      </w:r>
      <w:proofErr w:type="spellEnd"/>
      <w:r w:rsidR="00F354A2">
        <w:t xml:space="preserve"> choice of care with companies and health services</w:t>
      </w:r>
      <w:r w:rsidR="007C7B6F">
        <w:t xml:space="preserve"> in insurance providers</w:t>
      </w:r>
      <w:r w:rsidR="00F354A2">
        <w:t xml:space="preserve"> looking for cost-effective alternatives to </w:t>
      </w:r>
      <w:r w:rsidR="009F2DF1">
        <w:t xml:space="preserve">lengthy </w:t>
      </w:r>
      <w:r w:rsidR="00F354A2">
        <w:t xml:space="preserve">traditional psychotherapy. Its popularity is partly because of its common sense and clear principles, </w:t>
      </w:r>
      <w:proofErr w:type="gramStart"/>
      <w:r w:rsidR="00F354A2">
        <w:t>and also</w:t>
      </w:r>
      <w:proofErr w:type="gramEnd"/>
      <w:r w:rsidR="00F354A2">
        <w:t xml:space="preserve"> because the short, structured nature of the treatment makes it particularly amenable to empirical investigation, and it has accumulated an impressive research base. </w:t>
      </w:r>
      <w:r w:rsidR="005443CC">
        <w:t xml:space="preserve">It is suitable for incorporating into an </w:t>
      </w:r>
      <w:proofErr w:type="spellStart"/>
      <w:r w:rsidR="005443CC">
        <w:t>an</w:t>
      </w:r>
      <w:proofErr w:type="spellEnd"/>
      <w:r w:rsidR="005443CC">
        <w:t xml:space="preserve"> integrative approach, thus extending the skill set of established professional practitioners, as well as for relative newcomers.</w:t>
      </w:r>
    </w:p>
    <w:p w14:paraId="49A01F82" w14:textId="57B59213" w:rsidR="00F547D5" w:rsidRDefault="00F354A2" w:rsidP="00BA4196">
      <w:pPr>
        <w:jc w:val="both"/>
      </w:pPr>
      <w:r>
        <w:t xml:space="preserve">The government responded </w:t>
      </w:r>
      <w:proofErr w:type="spellStart"/>
      <w:r>
        <w:t>favourably</w:t>
      </w:r>
      <w:proofErr w:type="spellEnd"/>
      <w:r>
        <w:t xml:space="preserve"> to these recommendations at the time </w:t>
      </w:r>
      <w:proofErr w:type="gramStart"/>
      <w:r>
        <w:t>and,</w:t>
      </w:r>
      <w:proofErr w:type="gramEnd"/>
      <w:r>
        <w:t xml:space="preserve"> following the success of pilot projects in 2007, National Health Service policy has been steadily shifting towards the implementation of this new approach. For political and economic reasons progress has been slow but even if funding is increased, there is the problem that there is a shortage of suitably trained and qualified therapists to meet the increasing demand. </w:t>
      </w:r>
    </w:p>
    <w:p w14:paraId="2A9AEA99" w14:textId="72C7A256" w:rsidR="00464AD5" w:rsidRDefault="00F547D5" w:rsidP="0044022B">
      <w:pPr>
        <w:jc w:val="both"/>
      </w:pPr>
      <w:r>
        <w:lastRenderedPageBreak/>
        <w:t>S</w:t>
      </w:r>
      <w:r w:rsidR="00F354A2" w:rsidRPr="00F354A2">
        <w:t>tudies indicate that CBT is superior to anti-</w:t>
      </w:r>
      <w:proofErr w:type="gramStart"/>
      <w:r w:rsidR="00F354A2" w:rsidRPr="00F354A2">
        <w:t>depressants, and</w:t>
      </w:r>
      <w:proofErr w:type="gramEnd"/>
      <w:r w:rsidR="00F354A2" w:rsidRPr="00F354A2">
        <w:t xml:space="preserve"> has even been shown to be an effective treatment for </w:t>
      </w:r>
      <w:r w:rsidR="00190844">
        <w:t xml:space="preserve">more complex mental health difficulties, including </w:t>
      </w:r>
      <w:r w:rsidR="00F354A2" w:rsidRPr="00F354A2">
        <w:t>schizophrenic patients in clinical settings. It is not surprising that CBT is now included in most treatment guidelines for a variety of psychiatric conditions.</w:t>
      </w:r>
      <w:r w:rsidR="00F354A2">
        <w:t xml:space="preserve"> </w:t>
      </w:r>
    </w:p>
    <w:p w14:paraId="12F9CD38" w14:textId="12C85614" w:rsidR="00F354A2" w:rsidRDefault="00F354A2" w:rsidP="0044022B">
      <w:pPr>
        <w:jc w:val="both"/>
      </w:pPr>
      <w:r>
        <w:t>GPs are encouraging their patients to seek help from CBT therapists because of its evidence-based results. CBT has been proved to gain superior outcomes, as compared with other talk-based therapeutic approaches, with fast results in the short-term, and often with long-lasting benefits. In this respect, CBT, like hypnotherapy, can be accurately described as a form of ‘brief therapy’.</w:t>
      </w:r>
    </w:p>
    <w:p w14:paraId="4251ED4B" w14:textId="3BC04EB7" w:rsidR="00BC2F89" w:rsidRPr="00F547D5" w:rsidRDefault="00190844" w:rsidP="00F547D5">
      <w:pPr>
        <w:jc w:val="both"/>
      </w:pPr>
      <w:r>
        <w:t xml:space="preserve">A number of </w:t>
      </w:r>
      <w:r w:rsidR="007F3E5C">
        <w:t>studies have demonstrated that when combined with hypnotherapy</w:t>
      </w:r>
      <w:r w:rsidR="005443CC">
        <w:t xml:space="preserve"> and other evidence-based modalities</w:t>
      </w:r>
      <w:r w:rsidR="007F3E5C">
        <w:t xml:space="preserve">, the success rates are even higher, so this short intensive course covers the key principles and methods of CBT and how it can be combined with </w:t>
      </w:r>
      <w:r>
        <w:t xml:space="preserve">other modalities, particularly </w:t>
      </w:r>
      <w:r w:rsidR="007F3E5C">
        <w:t xml:space="preserve">hypnotherapy as ‘Hypno-CBT’ </w:t>
      </w:r>
      <w:r>
        <w:t xml:space="preserve">or Cognitive </w:t>
      </w:r>
      <w:proofErr w:type="spellStart"/>
      <w:r>
        <w:t>Behavioural</w:t>
      </w:r>
      <w:proofErr w:type="spellEnd"/>
      <w:r>
        <w:t xml:space="preserve"> Hypnotherapy (CBH), </w:t>
      </w:r>
      <w:r w:rsidR="007F3E5C">
        <w:t xml:space="preserve">to achieve better outcomes with clients who present with depression, grieving and loss, and how a combination of both approaches can be beneficial for clients. </w:t>
      </w:r>
      <w:r>
        <w:t>The course</w:t>
      </w:r>
      <w:r w:rsidR="007F3E5C">
        <w:t xml:space="preserve"> includes an introduction to mindfulness and alternative views of the process of dying and death from the perspective of Eastern and Buddhist Psychology, which are increasingly influential in the latest versions of CBT, such as Dialectical </w:t>
      </w:r>
      <w:proofErr w:type="spellStart"/>
      <w:r w:rsidR="007F3E5C">
        <w:t>Behavioural</w:t>
      </w:r>
      <w:proofErr w:type="spellEnd"/>
      <w:r w:rsidR="007F3E5C">
        <w:t xml:space="preserve"> Therapy (DBT) and Mindfulness-based CBT. </w:t>
      </w:r>
    </w:p>
    <w:p w14:paraId="44F63C51" w14:textId="039EACA4" w:rsidR="00BC2F89" w:rsidRPr="00BC2F89" w:rsidRDefault="00BC2F89" w:rsidP="00BC2F89">
      <w:pPr>
        <w:spacing w:after="0" w:line="240" w:lineRule="auto"/>
        <w:jc w:val="both"/>
        <w:rPr>
          <w:bCs/>
        </w:rPr>
      </w:pPr>
      <w:r w:rsidRPr="00BC2F89">
        <w:rPr>
          <w:bCs/>
        </w:rPr>
        <w:t xml:space="preserve">Whilst </w:t>
      </w:r>
      <w:r w:rsidR="0009304B">
        <w:rPr>
          <w:bCs/>
        </w:rPr>
        <w:t>Tran</w:t>
      </w:r>
      <w:r w:rsidR="00C35225">
        <w:rPr>
          <w:bCs/>
        </w:rPr>
        <w:t>s</w:t>
      </w:r>
      <w:r w:rsidR="0009304B">
        <w:rPr>
          <w:bCs/>
        </w:rPr>
        <w:t>formations Institute’s</w:t>
      </w:r>
      <w:r w:rsidRPr="00BC2F89">
        <w:rPr>
          <w:bCs/>
        </w:rPr>
        <w:t xml:space="preserve"> mission and ethos </w:t>
      </w:r>
      <w:r w:rsidR="001C7084">
        <w:rPr>
          <w:bCs/>
        </w:rPr>
        <w:t>is</w:t>
      </w:r>
      <w:r w:rsidRPr="00BC2F89">
        <w:rPr>
          <w:bCs/>
        </w:rPr>
        <w:t xml:space="preserve"> to promote holistic and</w:t>
      </w:r>
      <w:r w:rsidR="00F128D8">
        <w:rPr>
          <w:bCs/>
        </w:rPr>
        <w:t xml:space="preserve"> </w:t>
      </w:r>
      <w:r w:rsidRPr="00BC2F89">
        <w:rPr>
          <w:bCs/>
        </w:rPr>
        <w:t>client-</w:t>
      </w:r>
      <w:proofErr w:type="spellStart"/>
      <w:r w:rsidRPr="00BC2F89">
        <w:rPr>
          <w:bCs/>
        </w:rPr>
        <w:t>centred</w:t>
      </w:r>
      <w:proofErr w:type="spellEnd"/>
      <w:r w:rsidRPr="00BC2F89">
        <w:rPr>
          <w:bCs/>
        </w:rPr>
        <w:t xml:space="preserve"> modalities through the medium of applied positive psychology, in this course we use the</w:t>
      </w:r>
      <w:r w:rsidR="00F128D8">
        <w:rPr>
          <w:bCs/>
        </w:rPr>
        <w:t xml:space="preserve"> </w:t>
      </w:r>
      <w:r w:rsidRPr="00BC2F89">
        <w:rPr>
          <w:bCs/>
        </w:rPr>
        <w:t xml:space="preserve">standard terms, references and labels, that are used currently within the medical profession and </w:t>
      </w:r>
      <w:r w:rsidR="00F128D8">
        <w:rPr>
          <w:bCs/>
        </w:rPr>
        <w:t xml:space="preserve">are </w:t>
      </w:r>
      <w:r w:rsidRPr="00BC2F89">
        <w:rPr>
          <w:bCs/>
        </w:rPr>
        <w:t>included</w:t>
      </w:r>
      <w:r w:rsidR="00F128D8">
        <w:rPr>
          <w:bCs/>
        </w:rPr>
        <w:t xml:space="preserve"> </w:t>
      </w:r>
      <w:r w:rsidRPr="00BC2F89">
        <w:rPr>
          <w:bCs/>
        </w:rPr>
        <w:t>the latest ‘Diagnostic and Statistical Manual Version V’ (DSM-V), 2013, so that participants can become</w:t>
      </w:r>
      <w:r w:rsidR="00F128D8">
        <w:rPr>
          <w:bCs/>
        </w:rPr>
        <w:t xml:space="preserve"> </w:t>
      </w:r>
      <w:r w:rsidRPr="00BC2F89">
        <w:rPr>
          <w:bCs/>
        </w:rPr>
        <w:t>familiar with the current and prevalent model of mental health, although we regard this model as</w:t>
      </w:r>
      <w:r w:rsidR="00F128D8">
        <w:rPr>
          <w:bCs/>
        </w:rPr>
        <w:t xml:space="preserve"> </w:t>
      </w:r>
      <w:r w:rsidRPr="00BC2F89">
        <w:rPr>
          <w:bCs/>
        </w:rPr>
        <w:t>fundamentally flawed. It regards, diagnoses</w:t>
      </w:r>
      <w:r w:rsidR="00190844">
        <w:rPr>
          <w:bCs/>
        </w:rPr>
        <w:t>,</w:t>
      </w:r>
      <w:r w:rsidRPr="00BC2F89">
        <w:rPr>
          <w:bCs/>
        </w:rPr>
        <w:t xml:space="preserve"> and seeks to treat emotional and mental health as though</w:t>
      </w:r>
      <w:r w:rsidR="00F128D8">
        <w:rPr>
          <w:bCs/>
        </w:rPr>
        <w:t xml:space="preserve"> </w:t>
      </w:r>
      <w:r w:rsidRPr="00BC2F89">
        <w:rPr>
          <w:bCs/>
        </w:rPr>
        <w:t xml:space="preserve">these were the same as physical illnesses and medical conditions. In fact, there is no </w:t>
      </w:r>
      <w:r w:rsidR="00190844">
        <w:rPr>
          <w:bCs/>
        </w:rPr>
        <w:t xml:space="preserve">sound </w:t>
      </w:r>
      <w:r w:rsidRPr="00BC2F89">
        <w:rPr>
          <w:bCs/>
        </w:rPr>
        <w:t>scientific or empirical</w:t>
      </w:r>
      <w:r w:rsidR="00F128D8">
        <w:rPr>
          <w:bCs/>
        </w:rPr>
        <w:t xml:space="preserve"> </w:t>
      </w:r>
      <w:r w:rsidRPr="00BC2F89">
        <w:rPr>
          <w:bCs/>
        </w:rPr>
        <w:t>basis for this model, however, we take a pragmatic view and seek to work collaboratively wherever possible</w:t>
      </w:r>
      <w:r w:rsidR="00F128D8">
        <w:rPr>
          <w:bCs/>
        </w:rPr>
        <w:t xml:space="preserve"> </w:t>
      </w:r>
      <w:r w:rsidRPr="00BC2F89">
        <w:rPr>
          <w:bCs/>
        </w:rPr>
        <w:t>with medical professionals at the same time as promoting awareness of the rapidly</w:t>
      </w:r>
      <w:r w:rsidR="00F128D8">
        <w:rPr>
          <w:bCs/>
        </w:rPr>
        <w:t xml:space="preserve"> </w:t>
      </w:r>
      <w:r w:rsidRPr="00BC2F89">
        <w:rPr>
          <w:bCs/>
        </w:rPr>
        <w:t>developing field of evidence-based positive psychology and neuroscience and the newly emerging disciplines</w:t>
      </w:r>
      <w:r w:rsidR="00F128D8">
        <w:rPr>
          <w:bCs/>
        </w:rPr>
        <w:t xml:space="preserve"> </w:t>
      </w:r>
      <w:r w:rsidRPr="00BC2F89">
        <w:rPr>
          <w:bCs/>
        </w:rPr>
        <w:t xml:space="preserve">of psychoneuroimmunology and epigenetics that </w:t>
      </w:r>
      <w:r w:rsidR="004A5089">
        <w:rPr>
          <w:bCs/>
        </w:rPr>
        <w:t>endorse</w:t>
      </w:r>
      <w:r w:rsidRPr="00BC2F89">
        <w:rPr>
          <w:bCs/>
        </w:rPr>
        <w:t xml:space="preserve"> holistic and cross-disciplinary approaches</w:t>
      </w:r>
      <w:r w:rsidR="00B00920">
        <w:rPr>
          <w:bCs/>
        </w:rPr>
        <w:t>, particularly in the field of trauma.</w:t>
      </w:r>
    </w:p>
    <w:p w14:paraId="3574C346" w14:textId="77777777" w:rsidR="00BC2F89" w:rsidRPr="00464AD5" w:rsidRDefault="00BC2F89" w:rsidP="00BC2F89">
      <w:pPr>
        <w:spacing w:after="0" w:line="240" w:lineRule="auto"/>
        <w:jc w:val="both"/>
        <w:rPr>
          <w:bCs/>
          <w:sz w:val="16"/>
          <w:szCs w:val="16"/>
        </w:rPr>
      </w:pPr>
    </w:p>
    <w:p w14:paraId="0A052424" w14:textId="4C790AD6" w:rsidR="005E07B0" w:rsidRDefault="00BC2F89" w:rsidP="00714E3F">
      <w:pPr>
        <w:spacing w:after="0" w:line="240" w:lineRule="auto"/>
        <w:jc w:val="both"/>
        <w:rPr>
          <w:bCs/>
        </w:rPr>
      </w:pPr>
      <w:r w:rsidRPr="00BC2F89">
        <w:rPr>
          <w:bCs/>
        </w:rPr>
        <w:t xml:space="preserve">It is our intention to encourage the use of the most effective therapeutic modalities in terms of evidence-based psychological therapies, </w:t>
      </w:r>
      <w:r w:rsidR="008A4D03">
        <w:rPr>
          <w:bCs/>
        </w:rPr>
        <w:t>all based on the principles of positive client-</w:t>
      </w:r>
      <w:proofErr w:type="spellStart"/>
      <w:r w:rsidR="008A4D03">
        <w:rPr>
          <w:bCs/>
        </w:rPr>
        <w:t>centred</w:t>
      </w:r>
      <w:proofErr w:type="spellEnd"/>
      <w:r w:rsidR="008A4D03">
        <w:rPr>
          <w:bCs/>
        </w:rPr>
        <w:t xml:space="preserve"> psychotherapy and counselling. These therapi</w:t>
      </w:r>
      <w:r w:rsidR="00E26FF4">
        <w:rPr>
          <w:bCs/>
        </w:rPr>
        <w:t>es are</w:t>
      </w:r>
      <w:r w:rsidR="002C0F45">
        <w:rPr>
          <w:bCs/>
        </w:rPr>
        <w:t xml:space="preserve"> mainly</w:t>
      </w:r>
      <w:r w:rsidRPr="00BC2F89">
        <w:rPr>
          <w:bCs/>
        </w:rPr>
        <w:t xml:space="preserve"> </w:t>
      </w:r>
      <w:r w:rsidR="003E0645" w:rsidRPr="003E0645">
        <w:rPr>
          <w:bCs/>
        </w:rPr>
        <w:t>CBT</w:t>
      </w:r>
      <w:r w:rsidR="003E0645">
        <w:rPr>
          <w:bCs/>
        </w:rPr>
        <w:t xml:space="preserve"> and </w:t>
      </w:r>
      <w:r w:rsidR="00E26FF4">
        <w:rPr>
          <w:bCs/>
        </w:rPr>
        <w:t>C</w:t>
      </w:r>
      <w:r w:rsidRPr="00BC2F89">
        <w:rPr>
          <w:bCs/>
        </w:rPr>
        <w:t xml:space="preserve">linical </w:t>
      </w:r>
      <w:r w:rsidR="00E26FF4">
        <w:rPr>
          <w:bCs/>
        </w:rPr>
        <w:t>H</w:t>
      </w:r>
      <w:r w:rsidRPr="00BC2F89">
        <w:rPr>
          <w:bCs/>
        </w:rPr>
        <w:t>ypnotherapy</w:t>
      </w:r>
      <w:r w:rsidR="003E0645">
        <w:rPr>
          <w:bCs/>
        </w:rPr>
        <w:t>,</w:t>
      </w:r>
      <w:r w:rsidR="00A655AF">
        <w:rPr>
          <w:bCs/>
        </w:rPr>
        <w:t xml:space="preserve"> enhanced by</w:t>
      </w:r>
      <w:r w:rsidR="00C9139B">
        <w:rPr>
          <w:bCs/>
        </w:rPr>
        <w:t xml:space="preserve"> the</w:t>
      </w:r>
      <w:r w:rsidR="00A655AF">
        <w:rPr>
          <w:bCs/>
        </w:rPr>
        <w:t xml:space="preserve"> therapeutic </w:t>
      </w:r>
      <w:r w:rsidR="00C9139B">
        <w:rPr>
          <w:bCs/>
        </w:rPr>
        <w:t xml:space="preserve">applications of </w:t>
      </w:r>
      <w:r w:rsidR="00A655AF">
        <w:rPr>
          <w:bCs/>
        </w:rPr>
        <w:t>Neuro-Linguistic Programming (NLP)</w:t>
      </w:r>
      <w:r w:rsidR="0099175D">
        <w:rPr>
          <w:bCs/>
        </w:rPr>
        <w:t>,</w:t>
      </w:r>
      <w:r w:rsidRPr="00BC2F89">
        <w:rPr>
          <w:bCs/>
        </w:rPr>
        <w:t xml:space="preserve"> </w:t>
      </w:r>
      <w:r w:rsidR="006E7D46">
        <w:rPr>
          <w:bCs/>
        </w:rPr>
        <w:t>designed for professionals who</w:t>
      </w:r>
      <w:r w:rsidRPr="00BC2F89">
        <w:rPr>
          <w:bCs/>
        </w:rPr>
        <w:t xml:space="preserve"> work with clients </w:t>
      </w:r>
      <w:r w:rsidR="00A655AF">
        <w:rPr>
          <w:bCs/>
        </w:rPr>
        <w:t xml:space="preserve">seeking </w:t>
      </w:r>
      <w:r w:rsidR="006C05E2">
        <w:rPr>
          <w:bCs/>
        </w:rPr>
        <w:t xml:space="preserve">effective </w:t>
      </w:r>
      <w:r w:rsidR="00A655AF">
        <w:rPr>
          <w:bCs/>
        </w:rPr>
        <w:t>support</w:t>
      </w:r>
      <w:r w:rsidRPr="00BC2F89">
        <w:rPr>
          <w:bCs/>
        </w:rPr>
        <w:t>. However, it is not our intention to exclude the use of any</w:t>
      </w:r>
      <w:r w:rsidR="005E07B0">
        <w:rPr>
          <w:bCs/>
        </w:rPr>
        <w:t xml:space="preserve"> </w:t>
      </w:r>
      <w:r w:rsidRPr="00BC2F89">
        <w:rPr>
          <w:bCs/>
        </w:rPr>
        <w:t>other holistic and safe modalities and approaches, many of which work very effectively in combination with</w:t>
      </w:r>
      <w:r w:rsidR="005E07B0">
        <w:rPr>
          <w:bCs/>
        </w:rPr>
        <w:t xml:space="preserve"> </w:t>
      </w:r>
      <w:r w:rsidRPr="00BC2F89">
        <w:rPr>
          <w:bCs/>
        </w:rPr>
        <w:t>CB</w:t>
      </w:r>
      <w:r w:rsidR="006C05E2">
        <w:rPr>
          <w:bCs/>
        </w:rPr>
        <w:t>T and the core modalities we teach</w:t>
      </w:r>
      <w:r w:rsidR="00B00920">
        <w:rPr>
          <w:bCs/>
        </w:rPr>
        <w:t>, as well as with bodywork and somatic therapies</w:t>
      </w:r>
      <w:r w:rsidRPr="00BC2F89">
        <w:rPr>
          <w:bCs/>
        </w:rPr>
        <w:t>.</w:t>
      </w:r>
      <w:r w:rsidR="006E7D46">
        <w:rPr>
          <w:bCs/>
        </w:rPr>
        <w:t xml:space="preserve"> We</w:t>
      </w:r>
      <w:r w:rsidR="006C05E2">
        <w:rPr>
          <w:bCs/>
        </w:rPr>
        <w:t xml:space="preserve"> also</w:t>
      </w:r>
      <w:r w:rsidR="006E7D46">
        <w:rPr>
          <w:bCs/>
        </w:rPr>
        <w:t xml:space="preserve"> incorporate </w:t>
      </w:r>
      <w:r w:rsidR="002C0F45">
        <w:rPr>
          <w:bCs/>
        </w:rPr>
        <w:t>energy psychology</w:t>
      </w:r>
      <w:r w:rsidR="00911CBD">
        <w:rPr>
          <w:bCs/>
        </w:rPr>
        <w:t>/</w:t>
      </w:r>
      <w:r w:rsidR="002C0F45">
        <w:rPr>
          <w:bCs/>
        </w:rPr>
        <w:t>meridian therapies, such as Emotional Freedom Techniques (EFT)</w:t>
      </w:r>
      <w:r w:rsidR="00911CBD">
        <w:rPr>
          <w:bCs/>
        </w:rPr>
        <w:t>,</w:t>
      </w:r>
      <w:r w:rsidR="002C0F45">
        <w:rPr>
          <w:bCs/>
        </w:rPr>
        <w:t xml:space="preserve"> into our work</w:t>
      </w:r>
      <w:r w:rsidR="002C7D02">
        <w:rPr>
          <w:bCs/>
        </w:rPr>
        <w:t xml:space="preserve">, which </w:t>
      </w:r>
      <w:r w:rsidR="00B00920">
        <w:rPr>
          <w:bCs/>
        </w:rPr>
        <w:t>takes an integrative approach.</w:t>
      </w:r>
    </w:p>
    <w:p w14:paraId="0DA08272" w14:textId="61B900CA" w:rsidR="00B874F3" w:rsidRPr="00464AD5" w:rsidRDefault="00B874F3" w:rsidP="002E6D4A">
      <w:pPr>
        <w:spacing w:after="0" w:line="240" w:lineRule="auto"/>
        <w:jc w:val="both"/>
        <w:rPr>
          <w:bCs/>
          <w:sz w:val="16"/>
          <w:szCs w:val="16"/>
        </w:rPr>
      </w:pPr>
    </w:p>
    <w:p w14:paraId="21B25DC4" w14:textId="3839FB00" w:rsidR="00132DF6" w:rsidRDefault="00775113" w:rsidP="00775113">
      <w:pPr>
        <w:spacing w:after="0" w:line="240" w:lineRule="auto"/>
        <w:jc w:val="both"/>
        <w:rPr>
          <w:bCs/>
        </w:rPr>
      </w:pPr>
      <w:r w:rsidRPr="00775113">
        <w:rPr>
          <w:bCs/>
        </w:rPr>
        <w:t xml:space="preserve">The standard fee for </w:t>
      </w:r>
      <w:r w:rsidR="00132DF6">
        <w:rPr>
          <w:bCs/>
        </w:rPr>
        <w:t xml:space="preserve">this </w:t>
      </w:r>
      <w:r w:rsidR="00464AD5">
        <w:rPr>
          <w:bCs/>
        </w:rPr>
        <w:t xml:space="preserve">intensive </w:t>
      </w:r>
      <w:r w:rsidRPr="00775113">
        <w:rPr>
          <w:bCs/>
        </w:rPr>
        <w:t xml:space="preserve">CBT </w:t>
      </w:r>
      <w:r w:rsidR="00132DF6">
        <w:rPr>
          <w:bCs/>
        </w:rPr>
        <w:t xml:space="preserve">Diploma </w:t>
      </w:r>
      <w:r w:rsidRPr="00775113">
        <w:rPr>
          <w:bCs/>
        </w:rPr>
        <w:t xml:space="preserve">course </w:t>
      </w:r>
      <w:r w:rsidR="00B00920">
        <w:rPr>
          <w:bCs/>
        </w:rPr>
        <w:t xml:space="preserve">in 2025 </w:t>
      </w:r>
      <w:r w:rsidRPr="00775113">
        <w:rPr>
          <w:bCs/>
        </w:rPr>
        <w:t xml:space="preserve">is </w:t>
      </w:r>
      <w:r w:rsidR="002C7D02" w:rsidRPr="002C7D02">
        <w:rPr>
          <w:b/>
        </w:rPr>
        <w:t>GBP</w:t>
      </w:r>
      <w:r w:rsidR="002C7D02">
        <w:rPr>
          <w:b/>
        </w:rPr>
        <w:t xml:space="preserve"> </w:t>
      </w:r>
      <w:r w:rsidR="002C7D02">
        <w:rPr>
          <w:rFonts w:cstheme="minorHAnsi"/>
          <w:b/>
        </w:rPr>
        <w:t>£</w:t>
      </w:r>
      <w:r w:rsidR="00B278AB">
        <w:rPr>
          <w:b/>
        </w:rPr>
        <w:t>825</w:t>
      </w:r>
      <w:r w:rsidR="00B00920">
        <w:rPr>
          <w:b/>
        </w:rPr>
        <w:t xml:space="preserve"> (c. AED 3,</w:t>
      </w:r>
      <w:r w:rsidR="00B278AB">
        <w:rPr>
          <w:b/>
        </w:rPr>
        <w:t>900</w:t>
      </w:r>
      <w:r w:rsidR="00B00920">
        <w:rPr>
          <w:b/>
        </w:rPr>
        <w:t>)</w:t>
      </w:r>
    </w:p>
    <w:p w14:paraId="43923D0C" w14:textId="77777777" w:rsidR="00132DF6" w:rsidRPr="00BA4196" w:rsidRDefault="00132DF6" w:rsidP="00775113">
      <w:pPr>
        <w:spacing w:after="0" w:line="240" w:lineRule="auto"/>
        <w:jc w:val="both"/>
        <w:rPr>
          <w:bCs/>
          <w:sz w:val="16"/>
          <w:szCs w:val="16"/>
        </w:rPr>
      </w:pPr>
    </w:p>
    <w:p w14:paraId="4A8F51F8" w14:textId="27C1003D" w:rsidR="00775113" w:rsidRPr="00C85E47" w:rsidRDefault="00B278AB" w:rsidP="002C7D02">
      <w:pPr>
        <w:spacing w:after="0" w:line="240" w:lineRule="auto"/>
        <w:jc w:val="both"/>
        <w:rPr>
          <w:b/>
        </w:rPr>
      </w:pPr>
      <w:r>
        <w:rPr>
          <w:b/>
          <w:color w:val="FF3399"/>
          <w:u w:val="single"/>
        </w:rPr>
        <w:t>SPECIAL RAMADAN DISCOUNT One-time only</w:t>
      </w:r>
      <w:r w:rsidR="00C85E47" w:rsidRPr="00C85E47">
        <w:rPr>
          <w:b/>
          <w:color w:val="FF3399"/>
          <w:u w:val="single"/>
        </w:rPr>
        <w:t xml:space="preserve"> OFFER</w:t>
      </w:r>
      <w:r w:rsidR="00C85E47">
        <w:rPr>
          <w:b/>
          <w:color w:val="FF3399"/>
        </w:rPr>
        <w:t xml:space="preserve">: </w:t>
      </w:r>
      <w:r w:rsidR="00C85E47" w:rsidRPr="006A358B">
        <w:rPr>
          <w:b/>
          <w:color w:val="FF3399"/>
        </w:rPr>
        <w:t>Re</w:t>
      </w:r>
      <w:r w:rsidR="00A64005" w:rsidRPr="006A358B">
        <w:rPr>
          <w:b/>
          <w:color w:val="FF3399"/>
        </w:rPr>
        <w:t xml:space="preserve">gister </w:t>
      </w:r>
      <w:r w:rsidR="00C85E47" w:rsidRPr="006A358B">
        <w:rPr>
          <w:b/>
          <w:color w:val="FF3399"/>
        </w:rPr>
        <w:t xml:space="preserve">and pay </w:t>
      </w:r>
      <w:r w:rsidR="00A64005" w:rsidRPr="006A358B">
        <w:rPr>
          <w:b/>
          <w:color w:val="FF3399"/>
        </w:rPr>
        <w:t xml:space="preserve">by </w:t>
      </w:r>
      <w:r w:rsidR="00190844" w:rsidRPr="00BA337A">
        <w:rPr>
          <w:b/>
          <w:color w:val="FF3399"/>
          <w:u w:val="single"/>
        </w:rPr>
        <w:t>3</w:t>
      </w:r>
      <w:r w:rsidR="002C7D02" w:rsidRPr="00BA337A">
        <w:rPr>
          <w:b/>
          <w:color w:val="FF3399"/>
          <w:u w:val="single"/>
        </w:rPr>
        <w:t>1</w:t>
      </w:r>
      <w:r w:rsidR="002C7D02" w:rsidRPr="00BA337A">
        <w:rPr>
          <w:b/>
          <w:color w:val="FF3399"/>
          <w:u w:val="single"/>
          <w:vertAlign w:val="superscript"/>
        </w:rPr>
        <w:t>st</w:t>
      </w:r>
      <w:r w:rsidR="009F2363" w:rsidRPr="00BA337A">
        <w:rPr>
          <w:b/>
          <w:color w:val="FF3399"/>
          <w:u w:val="single"/>
        </w:rPr>
        <w:t xml:space="preserve"> </w:t>
      </w:r>
      <w:r w:rsidR="00190844" w:rsidRPr="00BA337A">
        <w:rPr>
          <w:b/>
          <w:color w:val="FF3399"/>
          <w:u w:val="single"/>
        </w:rPr>
        <w:t xml:space="preserve">March </w:t>
      </w:r>
      <w:r w:rsidR="004F079F" w:rsidRPr="00BA337A">
        <w:rPr>
          <w:b/>
          <w:color w:val="FF3399"/>
          <w:u w:val="single"/>
        </w:rPr>
        <w:t>202</w:t>
      </w:r>
      <w:r>
        <w:rPr>
          <w:b/>
          <w:color w:val="FF3399"/>
          <w:u w:val="single"/>
        </w:rPr>
        <w:t>5</w:t>
      </w:r>
      <w:r w:rsidR="0044445F" w:rsidRPr="006A358B">
        <w:rPr>
          <w:b/>
          <w:color w:val="FF3399"/>
        </w:rPr>
        <w:t xml:space="preserve"> </w:t>
      </w:r>
      <w:r w:rsidR="00C85E47" w:rsidRPr="006A358B">
        <w:rPr>
          <w:b/>
          <w:color w:val="FF3399"/>
        </w:rPr>
        <w:t xml:space="preserve">to qualify for </w:t>
      </w:r>
      <w:r w:rsidR="0044445F" w:rsidRPr="006A358B">
        <w:rPr>
          <w:b/>
          <w:color w:val="FF3399"/>
        </w:rPr>
        <w:t>a</w:t>
      </w:r>
      <w:r>
        <w:rPr>
          <w:b/>
          <w:color w:val="FF3399"/>
        </w:rPr>
        <w:t>n extra</w:t>
      </w:r>
      <w:r w:rsidR="0044445F" w:rsidRPr="006A358B">
        <w:rPr>
          <w:b/>
          <w:color w:val="FF3399"/>
        </w:rPr>
        <w:t xml:space="preserve"> special discount </w:t>
      </w:r>
      <w:r w:rsidR="006A358B">
        <w:rPr>
          <w:b/>
          <w:color w:val="FF3399"/>
        </w:rPr>
        <w:t xml:space="preserve">of </w:t>
      </w:r>
      <w:r>
        <w:rPr>
          <w:b/>
          <w:color w:val="FF3399"/>
        </w:rPr>
        <w:t>50</w:t>
      </w:r>
      <w:r w:rsidR="006A358B">
        <w:rPr>
          <w:b/>
          <w:color w:val="FF3399"/>
        </w:rPr>
        <w:t xml:space="preserve">% </w:t>
      </w:r>
      <w:r w:rsidR="0011300D" w:rsidRPr="006A358B">
        <w:rPr>
          <w:b/>
          <w:color w:val="FF3399"/>
        </w:rPr>
        <w:t xml:space="preserve">and </w:t>
      </w:r>
      <w:r w:rsidR="00C85E47" w:rsidRPr="006A358B">
        <w:rPr>
          <w:b/>
          <w:color w:val="FF3399"/>
        </w:rPr>
        <w:t xml:space="preserve">you’ll </w:t>
      </w:r>
      <w:r w:rsidR="0011300D" w:rsidRPr="006A358B">
        <w:rPr>
          <w:b/>
          <w:color w:val="FF3399"/>
        </w:rPr>
        <w:t>pay just</w:t>
      </w:r>
      <w:r w:rsidR="0011300D" w:rsidRPr="006A358B">
        <w:rPr>
          <w:bCs/>
          <w:color w:val="FF3399"/>
        </w:rPr>
        <w:t xml:space="preserve"> </w:t>
      </w:r>
      <w:r w:rsidR="002C7D02">
        <w:rPr>
          <w:b/>
          <w:color w:val="FF3399"/>
          <w:u w:val="single"/>
        </w:rPr>
        <w:t xml:space="preserve">GBP </w:t>
      </w:r>
      <w:r w:rsidR="002C7D02">
        <w:rPr>
          <w:rFonts w:cstheme="minorHAnsi"/>
          <w:b/>
          <w:color w:val="FF3399"/>
          <w:u w:val="single"/>
        </w:rPr>
        <w:t>£</w:t>
      </w:r>
      <w:r>
        <w:rPr>
          <w:b/>
          <w:color w:val="FF3399"/>
          <w:u w:val="single"/>
        </w:rPr>
        <w:t>412</w:t>
      </w:r>
      <w:r w:rsidR="00B00920">
        <w:rPr>
          <w:b/>
          <w:color w:val="FF3399"/>
          <w:u w:val="single"/>
        </w:rPr>
        <w:t xml:space="preserve"> (</w:t>
      </w:r>
      <w:r w:rsidR="00B00920" w:rsidRPr="00B00920">
        <w:rPr>
          <w:b/>
          <w:color w:val="FF3399"/>
        </w:rPr>
        <w:t>c. AED 3,</w:t>
      </w:r>
      <w:r>
        <w:rPr>
          <w:b/>
          <w:color w:val="FF3399"/>
        </w:rPr>
        <w:t>900</w:t>
      </w:r>
      <w:r w:rsidR="00B00920">
        <w:rPr>
          <w:b/>
          <w:color w:val="FF3399"/>
        </w:rPr>
        <w:t>)</w:t>
      </w:r>
      <w:r w:rsidR="00B00920">
        <w:t xml:space="preserve">. </w:t>
      </w:r>
      <w:r w:rsidR="0011300D">
        <w:rPr>
          <w:bCs/>
        </w:rPr>
        <w:t xml:space="preserve">The fee includes extensive </w:t>
      </w:r>
      <w:r w:rsidR="00F547D5">
        <w:rPr>
          <w:bCs/>
        </w:rPr>
        <w:t xml:space="preserve">written </w:t>
      </w:r>
      <w:r w:rsidR="0011300D">
        <w:rPr>
          <w:bCs/>
        </w:rPr>
        <w:t>materials,</w:t>
      </w:r>
      <w:r w:rsidR="00240E9A">
        <w:rPr>
          <w:bCs/>
        </w:rPr>
        <w:t xml:space="preserve"> slides, links to a comprehensive range of videos, </w:t>
      </w:r>
      <w:r w:rsidR="00520591">
        <w:rPr>
          <w:bCs/>
        </w:rPr>
        <w:t>audio materia</w:t>
      </w:r>
      <w:r w:rsidR="00BA337A">
        <w:rPr>
          <w:bCs/>
        </w:rPr>
        <w:t>l,</w:t>
      </w:r>
      <w:r w:rsidR="00520591">
        <w:rPr>
          <w:bCs/>
        </w:rPr>
        <w:t xml:space="preserve"> </w:t>
      </w:r>
      <w:r w:rsidR="00D57B34">
        <w:rPr>
          <w:bCs/>
        </w:rPr>
        <w:t xml:space="preserve">supporting </w:t>
      </w:r>
      <w:r w:rsidR="00BA337A">
        <w:rPr>
          <w:bCs/>
        </w:rPr>
        <w:t xml:space="preserve">resources and </w:t>
      </w:r>
      <w:r w:rsidR="00240E9A">
        <w:rPr>
          <w:bCs/>
        </w:rPr>
        <w:t>reference</w:t>
      </w:r>
      <w:r w:rsidR="00D57B34">
        <w:rPr>
          <w:bCs/>
        </w:rPr>
        <w:t>s</w:t>
      </w:r>
      <w:r w:rsidR="00520591">
        <w:rPr>
          <w:bCs/>
        </w:rPr>
        <w:t xml:space="preserve">, </w:t>
      </w:r>
      <w:r w:rsidR="00D57B34">
        <w:rPr>
          <w:bCs/>
        </w:rPr>
        <w:t xml:space="preserve">downloadable copies of </w:t>
      </w:r>
      <w:r w:rsidR="00645089">
        <w:rPr>
          <w:bCs/>
        </w:rPr>
        <w:t>the recordings of the live online sessions</w:t>
      </w:r>
      <w:r w:rsidR="00BA4196">
        <w:rPr>
          <w:bCs/>
        </w:rPr>
        <w:t>, and the exam and certification fee.</w:t>
      </w:r>
      <w:r w:rsidR="00645089">
        <w:rPr>
          <w:bCs/>
        </w:rPr>
        <w:t xml:space="preserve"> </w:t>
      </w:r>
    </w:p>
    <w:p w14:paraId="1FEC237F" w14:textId="414C7724" w:rsidR="00775113" w:rsidRPr="00BA4196" w:rsidRDefault="00775113" w:rsidP="002C0F45">
      <w:pPr>
        <w:spacing w:after="0" w:line="240" w:lineRule="auto"/>
        <w:jc w:val="both"/>
        <w:rPr>
          <w:b/>
          <w:sz w:val="16"/>
          <w:szCs w:val="16"/>
        </w:rPr>
      </w:pPr>
      <w:r w:rsidRPr="00C85E47">
        <w:rPr>
          <w:b/>
        </w:rPr>
        <w:t xml:space="preserve"> </w:t>
      </w:r>
    </w:p>
    <w:p w14:paraId="33293301" w14:textId="748F4A57" w:rsidR="00775113" w:rsidRDefault="00F547D5" w:rsidP="00775113">
      <w:pPr>
        <w:spacing w:after="0" w:line="240" w:lineRule="auto"/>
        <w:jc w:val="both"/>
        <w:rPr>
          <w:bCs/>
        </w:rPr>
      </w:pPr>
      <w:r>
        <w:rPr>
          <w:bCs/>
        </w:rPr>
        <w:t>If you wish to</w:t>
      </w:r>
      <w:r w:rsidR="009D6E0B">
        <w:rPr>
          <w:bCs/>
        </w:rPr>
        <w:t xml:space="preserve"> check for your eligibility, contact me and/or request an </w:t>
      </w:r>
      <w:r w:rsidR="00775113">
        <w:rPr>
          <w:bCs/>
        </w:rPr>
        <w:t xml:space="preserve">Application Form and subject to acceptance and payment of the appropriate fee, </w:t>
      </w:r>
      <w:r w:rsidR="0011731A">
        <w:rPr>
          <w:bCs/>
        </w:rPr>
        <w:t>your place will be guaranteed.</w:t>
      </w:r>
      <w:r w:rsidR="004F079F">
        <w:rPr>
          <w:bCs/>
        </w:rPr>
        <w:t xml:space="preserve"> </w:t>
      </w:r>
      <w:r w:rsidRPr="00F547D5">
        <w:rPr>
          <w:b/>
        </w:rPr>
        <w:t>NB: Places are limited to ensure personal attention.</w:t>
      </w:r>
    </w:p>
    <w:p w14:paraId="29548F9A" w14:textId="77777777" w:rsidR="002E6D4A" w:rsidRPr="00464AD5" w:rsidRDefault="002E6D4A" w:rsidP="002E6D4A">
      <w:pPr>
        <w:spacing w:after="0" w:line="240" w:lineRule="auto"/>
        <w:jc w:val="both"/>
        <w:rPr>
          <w:bCs/>
          <w:sz w:val="16"/>
          <w:szCs w:val="16"/>
        </w:rPr>
      </w:pPr>
    </w:p>
    <w:p w14:paraId="61A3AF2C" w14:textId="77777777" w:rsidR="00BA4196" w:rsidRDefault="0048044D" w:rsidP="00BA4196">
      <w:pPr>
        <w:jc w:val="both"/>
      </w:pPr>
      <w:r>
        <w:rPr>
          <w:noProof/>
        </w:rPr>
        <w:drawing>
          <wp:inline distT="0" distB="0" distL="0" distR="0" wp14:anchorId="42C679EC" wp14:editId="03A298A9">
            <wp:extent cx="692150" cy="4037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ila's signature jpg.jpg"/>
                    <pic:cNvPicPr/>
                  </pic:nvPicPr>
                  <pic:blipFill>
                    <a:blip r:embed="rId13">
                      <a:extLst>
                        <a:ext uri="{28A0092B-C50C-407E-A947-70E740481C1C}">
                          <a14:useLocalDpi xmlns:a14="http://schemas.microsoft.com/office/drawing/2010/main" val="0"/>
                        </a:ext>
                      </a:extLst>
                    </a:blip>
                    <a:stretch>
                      <a:fillRect/>
                    </a:stretch>
                  </pic:blipFill>
                  <pic:spPr>
                    <a:xfrm>
                      <a:off x="0" y="0"/>
                      <a:ext cx="747836" cy="436236"/>
                    </a:xfrm>
                    <a:prstGeom prst="rect">
                      <a:avLst/>
                    </a:prstGeom>
                  </pic:spPr>
                </pic:pic>
              </a:graphicData>
            </a:graphic>
          </wp:inline>
        </w:drawing>
      </w:r>
    </w:p>
    <w:p w14:paraId="4960D9D3" w14:textId="4901B5AE" w:rsidR="00A655AF" w:rsidRPr="00B101D1" w:rsidRDefault="000E3E30" w:rsidP="00BA337A">
      <w:pPr>
        <w:spacing w:after="0"/>
        <w:jc w:val="both"/>
      </w:pPr>
      <w:r w:rsidRPr="00B101D1">
        <w:t>Dr Leila Edwards</w:t>
      </w:r>
    </w:p>
    <w:p w14:paraId="19E91A58" w14:textId="01B8006F" w:rsidR="00A655AF" w:rsidRPr="00A655AF" w:rsidRDefault="0009304B" w:rsidP="00BA337A">
      <w:pPr>
        <w:spacing w:after="0"/>
        <w:jc w:val="both"/>
      </w:pPr>
      <w:r w:rsidRPr="00B101D1">
        <w:t>Course Leader</w:t>
      </w:r>
      <w:r w:rsidR="00911CBD">
        <w:t xml:space="preserve"> &amp; </w:t>
      </w:r>
      <w:r w:rsidR="00A655AF" w:rsidRPr="00A655AF">
        <w:t>Principal of Transfor</w:t>
      </w:r>
      <w:r w:rsidR="00A655AF">
        <w:t>mations Institute</w:t>
      </w:r>
    </w:p>
    <w:p w14:paraId="68A8C998" w14:textId="77777777" w:rsidR="00BA337A" w:rsidRDefault="0011731A" w:rsidP="00BA337A">
      <w:pPr>
        <w:spacing w:after="0"/>
        <w:jc w:val="both"/>
      </w:pPr>
      <w:hyperlink r:id="rId14" w:history="1">
        <w:r w:rsidRPr="001A5809">
          <w:rPr>
            <w:rStyle w:val="Hyperlink"/>
          </w:rPr>
          <w:t>drleila@transforminst.com</w:t>
        </w:r>
      </w:hyperlink>
      <w:r>
        <w:t xml:space="preserve"> </w:t>
      </w:r>
      <w:r w:rsidR="00464AD5">
        <w:t xml:space="preserve"> </w:t>
      </w:r>
      <w:r w:rsidR="00464AD5">
        <w:tab/>
      </w:r>
      <w:r w:rsidR="00464AD5">
        <w:tab/>
      </w:r>
    </w:p>
    <w:p w14:paraId="4A5EBF73" w14:textId="082759B2" w:rsidR="00F547D5" w:rsidRDefault="00132DF6" w:rsidP="00BA337A">
      <w:pPr>
        <w:spacing w:after="0"/>
        <w:jc w:val="both"/>
      </w:pPr>
      <w:r>
        <w:t>Mobile/SMS/</w:t>
      </w:r>
      <w:proofErr w:type="spellStart"/>
      <w:r w:rsidR="0011731A">
        <w:t>Whatsapp</w:t>
      </w:r>
      <w:proofErr w:type="spellEnd"/>
      <w:r w:rsidR="0011731A">
        <w:t>: 00</w:t>
      </w:r>
      <w:r>
        <w:t>212</w:t>
      </w:r>
      <w:r w:rsidR="00C33347">
        <w:t xml:space="preserve"> (0) </w:t>
      </w:r>
      <w:r>
        <w:t xml:space="preserve">771 099 </w:t>
      </w:r>
      <w:proofErr w:type="gramStart"/>
      <w:r>
        <w:t>501</w:t>
      </w:r>
      <w:r w:rsidR="00F547D5">
        <w:t xml:space="preserve">  UK</w:t>
      </w:r>
      <w:proofErr w:type="gramEnd"/>
      <w:r w:rsidR="00F547D5">
        <w:t>: 0044 (0) 1225 294 220 &amp; 0044 (0) 7838 9055 38</w:t>
      </w:r>
    </w:p>
    <w:sectPr w:rsidR="00F547D5" w:rsidSect="00E82AE2">
      <w:footerReference w:type="default" r:id="rId15"/>
      <w:pgSz w:w="12240" w:h="15840"/>
      <w:pgMar w:top="289" w:right="851" w:bottom="289" w:left="851" w:header="142" w:footer="1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FB0A0" w14:textId="77777777" w:rsidR="009416C9" w:rsidRDefault="009416C9" w:rsidP="0044022B">
      <w:pPr>
        <w:spacing w:after="0" w:line="240" w:lineRule="auto"/>
      </w:pPr>
      <w:r>
        <w:separator/>
      </w:r>
    </w:p>
  </w:endnote>
  <w:endnote w:type="continuationSeparator" w:id="0">
    <w:p w14:paraId="18825EE2" w14:textId="77777777" w:rsidR="009416C9" w:rsidRDefault="009416C9" w:rsidP="0044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18580"/>
      <w:docPartObj>
        <w:docPartGallery w:val="Page Numbers (Bottom of Page)"/>
        <w:docPartUnique/>
      </w:docPartObj>
    </w:sdtPr>
    <w:sdtEndPr>
      <w:rPr>
        <w:noProof/>
      </w:rPr>
    </w:sdtEndPr>
    <w:sdtContent>
      <w:p w14:paraId="4CAC262D" w14:textId="02724927" w:rsidR="0044022B" w:rsidRDefault="004402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12C94" w14:textId="77777777" w:rsidR="0044022B" w:rsidRDefault="0044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5158" w14:textId="77777777" w:rsidR="009416C9" w:rsidRDefault="009416C9" w:rsidP="0044022B">
      <w:pPr>
        <w:spacing w:after="0" w:line="240" w:lineRule="auto"/>
      </w:pPr>
      <w:r>
        <w:separator/>
      </w:r>
    </w:p>
  </w:footnote>
  <w:footnote w:type="continuationSeparator" w:id="0">
    <w:p w14:paraId="69A31974" w14:textId="77777777" w:rsidR="009416C9" w:rsidRDefault="009416C9" w:rsidP="00440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452E3"/>
    <w:multiLevelType w:val="hybridMultilevel"/>
    <w:tmpl w:val="609EFC3C"/>
    <w:lvl w:ilvl="0" w:tplc="7DA6D6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985EAC"/>
    <w:multiLevelType w:val="hybridMultilevel"/>
    <w:tmpl w:val="790E8B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D67A66"/>
    <w:multiLevelType w:val="hybridMultilevel"/>
    <w:tmpl w:val="55E0E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287119">
    <w:abstractNumId w:val="1"/>
  </w:num>
  <w:num w:numId="2" w16cid:durableId="709185462">
    <w:abstractNumId w:val="0"/>
  </w:num>
  <w:num w:numId="3" w16cid:durableId="47822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C"/>
    <w:rsid w:val="0000121E"/>
    <w:rsid w:val="000321A3"/>
    <w:rsid w:val="00047093"/>
    <w:rsid w:val="000545CB"/>
    <w:rsid w:val="000642A0"/>
    <w:rsid w:val="0007133E"/>
    <w:rsid w:val="00092005"/>
    <w:rsid w:val="0009304B"/>
    <w:rsid w:val="000C52B9"/>
    <w:rsid w:val="000E3E30"/>
    <w:rsid w:val="0011300D"/>
    <w:rsid w:val="0011731A"/>
    <w:rsid w:val="00130462"/>
    <w:rsid w:val="00132DF6"/>
    <w:rsid w:val="00153F17"/>
    <w:rsid w:val="00156FE2"/>
    <w:rsid w:val="00175F08"/>
    <w:rsid w:val="001875A7"/>
    <w:rsid w:val="00190844"/>
    <w:rsid w:val="00190A3F"/>
    <w:rsid w:val="0019232A"/>
    <w:rsid w:val="00193423"/>
    <w:rsid w:val="001A34E6"/>
    <w:rsid w:val="001A3E2B"/>
    <w:rsid w:val="001A5E9E"/>
    <w:rsid w:val="001C06A5"/>
    <w:rsid w:val="001C0CC3"/>
    <w:rsid w:val="001C7084"/>
    <w:rsid w:val="001D2236"/>
    <w:rsid w:val="001D39FB"/>
    <w:rsid w:val="00201353"/>
    <w:rsid w:val="002337AF"/>
    <w:rsid w:val="00233E39"/>
    <w:rsid w:val="00240E9A"/>
    <w:rsid w:val="00266816"/>
    <w:rsid w:val="002770AC"/>
    <w:rsid w:val="0028082C"/>
    <w:rsid w:val="00294272"/>
    <w:rsid w:val="00294507"/>
    <w:rsid w:val="002A48F1"/>
    <w:rsid w:val="002A495A"/>
    <w:rsid w:val="002A52B2"/>
    <w:rsid w:val="002B6A15"/>
    <w:rsid w:val="002C0F45"/>
    <w:rsid w:val="002C7D02"/>
    <w:rsid w:val="002D05E3"/>
    <w:rsid w:val="002E0F93"/>
    <w:rsid w:val="002E6D4A"/>
    <w:rsid w:val="002E6F4A"/>
    <w:rsid w:val="003062D5"/>
    <w:rsid w:val="00315278"/>
    <w:rsid w:val="00342657"/>
    <w:rsid w:val="003457AC"/>
    <w:rsid w:val="00356C90"/>
    <w:rsid w:val="00360388"/>
    <w:rsid w:val="00393411"/>
    <w:rsid w:val="003938CD"/>
    <w:rsid w:val="003948B2"/>
    <w:rsid w:val="003E0645"/>
    <w:rsid w:val="003E689E"/>
    <w:rsid w:val="00404844"/>
    <w:rsid w:val="00436AF7"/>
    <w:rsid w:val="0043793C"/>
    <w:rsid w:val="0044022B"/>
    <w:rsid w:val="0044445F"/>
    <w:rsid w:val="00451FC5"/>
    <w:rsid w:val="00463118"/>
    <w:rsid w:val="00464AD5"/>
    <w:rsid w:val="00473930"/>
    <w:rsid w:val="00474DAA"/>
    <w:rsid w:val="0048044D"/>
    <w:rsid w:val="0048553A"/>
    <w:rsid w:val="004A5089"/>
    <w:rsid w:val="004F079F"/>
    <w:rsid w:val="004F27F9"/>
    <w:rsid w:val="004F544F"/>
    <w:rsid w:val="00503F50"/>
    <w:rsid w:val="00511D16"/>
    <w:rsid w:val="00512901"/>
    <w:rsid w:val="00520591"/>
    <w:rsid w:val="00535454"/>
    <w:rsid w:val="005443CC"/>
    <w:rsid w:val="00545B6F"/>
    <w:rsid w:val="00545DAA"/>
    <w:rsid w:val="005712BE"/>
    <w:rsid w:val="005766B4"/>
    <w:rsid w:val="0058136F"/>
    <w:rsid w:val="00582F74"/>
    <w:rsid w:val="005934E8"/>
    <w:rsid w:val="005A4976"/>
    <w:rsid w:val="005A5331"/>
    <w:rsid w:val="005B5D19"/>
    <w:rsid w:val="005C0814"/>
    <w:rsid w:val="005E07B0"/>
    <w:rsid w:val="005F4A7A"/>
    <w:rsid w:val="0061090D"/>
    <w:rsid w:val="006164B9"/>
    <w:rsid w:val="0062165D"/>
    <w:rsid w:val="00633D59"/>
    <w:rsid w:val="00643391"/>
    <w:rsid w:val="00645089"/>
    <w:rsid w:val="006527C8"/>
    <w:rsid w:val="00664631"/>
    <w:rsid w:val="0066503B"/>
    <w:rsid w:val="006743B4"/>
    <w:rsid w:val="0067679C"/>
    <w:rsid w:val="006803C9"/>
    <w:rsid w:val="00685CDD"/>
    <w:rsid w:val="006965C8"/>
    <w:rsid w:val="006A2CB4"/>
    <w:rsid w:val="006A358B"/>
    <w:rsid w:val="006B5E98"/>
    <w:rsid w:val="006C05E2"/>
    <w:rsid w:val="006D4F44"/>
    <w:rsid w:val="006E6AB2"/>
    <w:rsid w:val="006E7D46"/>
    <w:rsid w:val="006F12ED"/>
    <w:rsid w:val="006F1787"/>
    <w:rsid w:val="006F6BAA"/>
    <w:rsid w:val="00702D5B"/>
    <w:rsid w:val="00714E3F"/>
    <w:rsid w:val="0071737E"/>
    <w:rsid w:val="00717A27"/>
    <w:rsid w:val="00733913"/>
    <w:rsid w:val="00740694"/>
    <w:rsid w:val="00742AB6"/>
    <w:rsid w:val="0074335B"/>
    <w:rsid w:val="00775113"/>
    <w:rsid w:val="007A1634"/>
    <w:rsid w:val="007B264A"/>
    <w:rsid w:val="007B48B9"/>
    <w:rsid w:val="007C7B6F"/>
    <w:rsid w:val="007E4D0F"/>
    <w:rsid w:val="007F1C65"/>
    <w:rsid w:val="007F3005"/>
    <w:rsid w:val="007F3E5C"/>
    <w:rsid w:val="008074CF"/>
    <w:rsid w:val="008119BD"/>
    <w:rsid w:val="0081652C"/>
    <w:rsid w:val="0082739F"/>
    <w:rsid w:val="00873D15"/>
    <w:rsid w:val="00881EA9"/>
    <w:rsid w:val="008A4D03"/>
    <w:rsid w:val="008F0185"/>
    <w:rsid w:val="00911CBD"/>
    <w:rsid w:val="00912F4B"/>
    <w:rsid w:val="009134FC"/>
    <w:rsid w:val="00916ED6"/>
    <w:rsid w:val="00927E02"/>
    <w:rsid w:val="00935E10"/>
    <w:rsid w:val="009416C9"/>
    <w:rsid w:val="00951430"/>
    <w:rsid w:val="00962DE5"/>
    <w:rsid w:val="00963809"/>
    <w:rsid w:val="00974163"/>
    <w:rsid w:val="00985034"/>
    <w:rsid w:val="0099175D"/>
    <w:rsid w:val="009A4C2D"/>
    <w:rsid w:val="009A6AA5"/>
    <w:rsid w:val="009B1219"/>
    <w:rsid w:val="009C39C3"/>
    <w:rsid w:val="009C5C36"/>
    <w:rsid w:val="009D1BA5"/>
    <w:rsid w:val="009D6E0B"/>
    <w:rsid w:val="009F2363"/>
    <w:rsid w:val="009F2DF1"/>
    <w:rsid w:val="00A551E1"/>
    <w:rsid w:val="00A64005"/>
    <w:rsid w:val="00A655AF"/>
    <w:rsid w:val="00A837EC"/>
    <w:rsid w:val="00A96C98"/>
    <w:rsid w:val="00AA2DEE"/>
    <w:rsid w:val="00AC6A5C"/>
    <w:rsid w:val="00B00920"/>
    <w:rsid w:val="00B101D1"/>
    <w:rsid w:val="00B24F9C"/>
    <w:rsid w:val="00B278AB"/>
    <w:rsid w:val="00B834B0"/>
    <w:rsid w:val="00B874F3"/>
    <w:rsid w:val="00B94B6E"/>
    <w:rsid w:val="00B96FE1"/>
    <w:rsid w:val="00BA337A"/>
    <w:rsid w:val="00BA4196"/>
    <w:rsid w:val="00BB676D"/>
    <w:rsid w:val="00BC2F89"/>
    <w:rsid w:val="00C000CA"/>
    <w:rsid w:val="00C01A94"/>
    <w:rsid w:val="00C14576"/>
    <w:rsid w:val="00C1769B"/>
    <w:rsid w:val="00C33347"/>
    <w:rsid w:val="00C35225"/>
    <w:rsid w:val="00C3542A"/>
    <w:rsid w:val="00C40CDF"/>
    <w:rsid w:val="00C45D89"/>
    <w:rsid w:val="00C57811"/>
    <w:rsid w:val="00C647F7"/>
    <w:rsid w:val="00C85E47"/>
    <w:rsid w:val="00C9139B"/>
    <w:rsid w:val="00CC6CB0"/>
    <w:rsid w:val="00CD6531"/>
    <w:rsid w:val="00CE01B1"/>
    <w:rsid w:val="00CE570D"/>
    <w:rsid w:val="00CF39E4"/>
    <w:rsid w:val="00CF66DB"/>
    <w:rsid w:val="00CF6E7B"/>
    <w:rsid w:val="00D25F30"/>
    <w:rsid w:val="00D5411F"/>
    <w:rsid w:val="00D57B34"/>
    <w:rsid w:val="00D61BFF"/>
    <w:rsid w:val="00D74D22"/>
    <w:rsid w:val="00D91801"/>
    <w:rsid w:val="00D940E2"/>
    <w:rsid w:val="00D95FF9"/>
    <w:rsid w:val="00DB79A6"/>
    <w:rsid w:val="00DD687E"/>
    <w:rsid w:val="00DE0628"/>
    <w:rsid w:val="00E01487"/>
    <w:rsid w:val="00E024D6"/>
    <w:rsid w:val="00E1610E"/>
    <w:rsid w:val="00E26FF4"/>
    <w:rsid w:val="00E352F9"/>
    <w:rsid w:val="00E36F6E"/>
    <w:rsid w:val="00E47D53"/>
    <w:rsid w:val="00E50CAB"/>
    <w:rsid w:val="00E62FF7"/>
    <w:rsid w:val="00E82AE2"/>
    <w:rsid w:val="00E92242"/>
    <w:rsid w:val="00EA02CE"/>
    <w:rsid w:val="00EE3793"/>
    <w:rsid w:val="00EF2A16"/>
    <w:rsid w:val="00F128D8"/>
    <w:rsid w:val="00F14B3A"/>
    <w:rsid w:val="00F354A2"/>
    <w:rsid w:val="00F35854"/>
    <w:rsid w:val="00F417E5"/>
    <w:rsid w:val="00F539B5"/>
    <w:rsid w:val="00F547D5"/>
    <w:rsid w:val="00F62CCC"/>
    <w:rsid w:val="00F67401"/>
    <w:rsid w:val="00F734B6"/>
    <w:rsid w:val="00FA207D"/>
    <w:rsid w:val="00FA5B35"/>
    <w:rsid w:val="00FB0AB7"/>
    <w:rsid w:val="00FB15ED"/>
    <w:rsid w:val="00FB1D02"/>
    <w:rsid w:val="00FB6290"/>
    <w:rsid w:val="00FC217D"/>
    <w:rsid w:val="00FE0E26"/>
    <w:rsid w:val="00FE34B9"/>
    <w:rsid w:val="00FE7E2F"/>
    <w:rsid w:val="00FF2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3980"/>
  <w15:chartTrackingRefBased/>
  <w15:docId w15:val="{AAFC6776-9DFF-4DE1-8B1B-A7BFDEA6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2B"/>
  </w:style>
  <w:style w:type="paragraph" w:styleId="Footer">
    <w:name w:val="footer"/>
    <w:basedOn w:val="Normal"/>
    <w:link w:val="FooterChar"/>
    <w:uiPriority w:val="99"/>
    <w:unhideWhenUsed/>
    <w:rsid w:val="0044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2B"/>
  </w:style>
  <w:style w:type="character" w:styleId="Hyperlink">
    <w:name w:val="Hyperlink"/>
    <w:basedOn w:val="DefaultParagraphFont"/>
    <w:uiPriority w:val="99"/>
    <w:unhideWhenUsed/>
    <w:rsid w:val="005F4A7A"/>
    <w:rPr>
      <w:color w:val="0563C1" w:themeColor="hyperlink"/>
      <w:u w:val="single"/>
    </w:rPr>
  </w:style>
  <w:style w:type="character" w:styleId="UnresolvedMention">
    <w:name w:val="Unresolved Mention"/>
    <w:basedOn w:val="DefaultParagraphFont"/>
    <w:uiPriority w:val="99"/>
    <w:semiHidden/>
    <w:unhideWhenUsed/>
    <w:rsid w:val="005F4A7A"/>
    <w:rPr>
      <w:color w:val="605E5C"/>
      <w:shd w:val="clear" w:color="auto" w:fill="E1DFDD"/>
    </w:rPr>
  </w:style>
  <w:style w:type="paragraph" w:styleId="ListParagraph">
    <w:name w:val="List Paragraph"/>
    <w:basedOn w:val="Normal"/>
    <w:uiPriority w:val="34"/>
    <w:qFormat/>
    <w:rsid w:val="0071737E"/>
    <w:pPr>
      <w:ind w:left="720"/>
      <w:contextualSpacing/>
    </w:pPr>
  </w:style>
  <w:style w:type="paragraph" w:styleId="NormalWeb">
    <w:name w:val="Normal (Web)"/>
    <w:basedOn w:val="Normal"/>
    <w:uiPriority w:val="99"/>
    <w:semiHidden/>
    <w:unhideWhenUsed/>
    <w:rsid w:val="00B94B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rleila@transformin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CA6C-C193-495F-A0EF-3CD67978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Leila Edwards</dc:creator>
  <cp:keywords/>
  <dc:description/>
  <cp:lastModifiedBy>Dr Leila Edwards</cp:lastModifiedBy>
  <cp:revision>2</cp:revision>
  <dcterms:created xsi:type="dcterms:W3CDTF">2025-03-10T14:33:00Z</dcterms:created>
  <dcterms:modified xsi:type="dcterms:W3CDTF">2025-03-10T14:33:00Z</dcterms:modified>
</cp:coreProperties>
</file>